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4" w:type="dxa"/>
        <w:tblInd w:w="93" w:type="dxa"/>
        <w:tblLook w:val="0000"/>
      </w:tblPr>
      <w:tblGrid>
        <w:gridCol w:w="1884"/>
        <w:gridCol w:w="8400"/>
      </w:tblGrid>
      <w:tr w:rsidR="00BA1B0C" w:rsidRPr="00AC0E85" w:rsidTr="002F61EE">
        <w:trPr>
          <w:trHeight w:val="255"/>
        </w:trPr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1B0C" w:rsidRPr="009709D2" w:rsidRDefault="00BA1B0C" w:rsidP="002F61EE">
            <w:pPr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878840" cy="1033145"/>
                  <wp:effectExtent l="19050" t="0" r="0" b="0"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1B0C" w:rsidRDefault="00BA1B0C" w:rsidP="002F61EE">
            <w:pPr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 w:rsidRPr="009709D2"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:rsidR="00BA1B0C" w:rsidRPr="009709D2" w:rsidRDefault="00BA1B0C" w:rsidP="002F61EE">
            <w:pPr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:rsidR="00BA1B0C" w:rsidRDefault="00BA1B0C" w:rsidP="002F61EE">
            <w:pP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 w:rsidRPr="009709D2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, 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Тел-факс: 011-3222447</w:t>
            </w:r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>, 3222448</w:t>
            </w:r>
          </w:p>
          <w:p w:rsidR="00BA1B0C" w:rsidRPr="009709D2" w:rsidRDefault="00BA1B0C" w:rsidP="002F61EE">
            <w:pPr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:rsidR="00BA1B0C" w:rsidRPr="000824D1" w:rsidRDefault="00BA1B0C" w:rsidP="002F61EE">
            <w:pP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www</w:t>
            </w:r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>.</w:t>
            </w:r>
            <w:proofErr w:type="spellStart"/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sah</w:t>
            </w:r>
            <w:proofErr w:type="spellEnd"/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>-</w:t>
            </w:r>
            <w:proofErr w:type="spellStart"/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centralna</w:t>
            </w:r>
            <w:r>
              <w:rPr>
                <w:rFonts w:ascii="Arial" w:hAnsi="Arial" w:cs="Arial"/>
                <w:color w:val="0000FF"/>
                <w:sz w:val="30"/>
                <w:szCs w:val="30"/>
              </w:rPr>
              <w:t>sr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bija</w:t>
            </w:r>
            <w:proofErr w:type="spellEnd"/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>.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</w:rPr>
              <w:t>com</w:t>
            </w:r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    </w:t>
            </w:r>
            <w:r w:rsidRPr="009709D2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 xml:space="preserve">Е-маил:  </w:t>
            </w:r>
            <w:proofErr w:type="spellStart"/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cs</w:t>
            </w:r>
            <w:proofErr w:type="spellEnd"/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>_</w:t>
            </w:r>
            <w:proofErr w:type="spellStart"/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sah</w:t>
            </w:r>
            <w:proofErr w:type="spellEnd"/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>@</w:t>
            </w:r>
            <w:proofErr w:type="spellStart"/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verat</w:t>
            </w:r>
            <w:proofErr w:type="spellEnd"/>
            <w:r w:rsidRPr="00AC0E85"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>.</w:t>
            </w:r>
            <w:r w:rsidRPr="000824D1">
              <w:rPr>
                <w:rFonts w:ascii="Arial" w:hAnsi="Arial" w:cs="Arial"/>
                <w:color w:val="0000FF"/>
                <w:sz w:val="30"/>
                <w:szCs w:val="30"/>
              </w:rPr>
              <w:t>net</w:t>
            </w:r>
          </w:p>
          <w:p w:rsidR="00BA1B0C" w:rsidRPr="009709D2" w:rsidRDefault="00BA1B0C" w:rsidP="002F61EE">
            <w:pPr>
              <w:rPr>
                <w:rFonts w:ascii="Arial" w:hAnsi="Arial" w:cs="Arial"/>
                <w:color w:val="0000FF"/>
                <w:lang w:val="sr-Cyrl-CS"/>
              </w:rPr>
            </w:pPr>
          </w:p>
        </w:tc>
      </w:tr>
    </w:tbl>
    <w:p w:rsidR="00BA1B0C" w:rsidRDefault="00BA1B0C" w:rsidP="00BA1B0C">
      <w:pPr>
        <w:pStyle w:val="BodyText"/>
        <w:pBdr>
          <w:top w:val="single" w:sz="4" w:space="1" w:color="auto"/>
        </w:pBdr>
        <w:rPr>
          <w:rFonts w:ascii="Arial" w:hAnsi="Arial" w:cs="Arial"/>
          <w:szCs w:val="28"/>
          <w:lang w:val="ru-RU"/>
        </w:rPr>
      </w:pPr>
      <w:r w:rsidRPr="003B4EF1">
        <w:rPr>
          <w:rFonts w:ascii="Arial" w:hAnsi="Arial" w:cs="Arial"/>
          <w:b w:val="0"/>
          <w:szCs w:val="28"/>
          <w:lang w:val="sr-Cyrl-CS"/>
        </w:rPr>
        <w:t>Београд,</w:t>
      </w:r>
      <w:r w:rsidRPr="003B4EF1">
        <w:rPr>
          <w:rFonts w:ascii="Arial" w:hAnsi="Arial" w:cs="Arial"/>
          <w:b w:val="0"/>
          <w:szCs w:val="28"/>
          <w:lang w:val="sr-Cyrl-CS"/>
        </w:rPr>
        <w:tab/>
      </w:r>
      <w:r>
        <w:rPr>
          <w:rFonts w:ascii="Arial" w:hAnsi="Arial" w:cs="Arial"/>
          <w:szCs w:val="28"/>
        </w:rPr>
        <w:t>1</w:t>
      </w:r>
      <w:r w:rsidR="00E61D47">
        <w:rPr>
          <w:rFonts w:ascii="Arial" w:hAnsi="Arial" w:cs="Arial"/>
          <w:szCs w:val="28"/>
        </w:rPr>
        <w:t>5</w:t>
      </w:r>
      <w:r w:rsidRPr="009A5F9A">
        <w:rPr>
          <w:rFonts w:ascii="Arial" w:hAnsi="Arial" w:cs="Arial"/>
          <w:szCs w:val="28"/>
          <w:lang w:val="ru-RU"/>
        </w:rPr>
        <w:t xml:space="preserve">. </w:t>
      </w:r>
      <w:r>
        <w:rPr>
          <w:rFonts w:ascii="Arial" w:hAnsi="Arial" w:cs="Arial"/>
          <w:szCs w:val="28"/>
          <w:lang w:val="ru-RU"/>
        </w:rPr>
        <w:t>1</w:t>
      </w:r>
      <w:r w:rsidRPr="009A5F9A">
        <w:rPr>
          <w:rFonts w:ascii="Arial" w:hAnsi="Arial" w:cs="Arial"/>
          <w:szCs w:val="28"/>
          <w:lang w:val="ru-RU"/>
        </w:rPr>
        <w:t>. 201</w:t>
      </w:r>
      <w:r w:rsidR="00E61D47">
        <w:rPr>
          <w:rFonts w:ascii="Arial" w:hAnsi="Arial" w:cs="Arial"/>
          <w:szCs w:val="28"/>
        </w:rPr>
        <w:t>8</w:t>
      </w:r>
      <w:r w:rsidRPr="009A5F9A">
        <w:rPr>
          <w:rFonts w:ascii="Arial" w:hAnsi="Arial" w:cs="Arial"/>
          <w:szCs w:val="28"/>
          <w:lang w:val="ru-RU"/>
        </w:rPr>
        <w:t>.</w:t>
      </w:r>
    </w:p>
    <w:p w:rsidR="00BA1B0C" w:rsidRDefault="00BA1B0C" w:rsidP="00BA1B0C">
      <w:pPr>
        <w:pStyle w:val="BodyText"/>
        <w:tabs>
          <w:tab w:val="left" w:pos="1440"/>
        </w:tabs>
        <w:rPr>
          <w:rFonts w:ascii="Arial" w:hAnsi="Arial" w:cs="Arial"/>
          <w:b w:val="0"/>
          <w:szCs w:val="28"/>
          <w:lang w:val="sr-Cyrl-CS"/>
        </w:rPr>
      </w:pPr>
    </w:p>
    <w:p w:rsidR="00BA1B0C" w:rsidRPr="00BA1B0C" w:rsidRDefault="00BA1B0C" w:rsidP="00BA1B0C">
      <w:pPr>
        <w:pStyle w:val="BodyText"/>
        <w:tabs>
          <w:tab w:val="left" w:pos="1440"/>
        </w:tabs>
        <w:rPr>
          <w:rFonts w:ascii="Arial" w:hAnsi="Arial" w:cs="Arial"/>
          <w:szCs w:val="28"/>
        </w:rPr>
      </w:pPr>
      <w:r>
        <w:rPr>
          <w:rFonts w:ascii="Arial" w:hAnsi="Arial" w:cs="Arial"/>
          <w:b w:val="0"/>
          <w:szCs w:val="28"/>
          <w:lang w:val="sr-Cyrl-CS"/>
        </w:rPr>
        <w:t xml:space="preserve">Број: </w:t>
      </w:r>
      <w:r>
        <w:rPr>
          <w:rFonts w:ascii="Arial" w:hAnsi="Arial" w:cs="Arial"/>
          <w:b w:val="0"/>
          <w:szCs w:val="28"/>
          <w:lang w:val="sr-Cyrl-CS"/>
        </w:rPr>
        <w:tab/>
      </w:r>
      <w:r w:rsidR="00E61D47">
        <w:rPr>
          <w:rFonts w:ascii="Arial" w:hAnsi="Arial" w:cs="Arial"/>
          <w:szCs w:val="28"/>
        </w:rPr>
        <w:t>1</w:t>
      </w:r>
      <w:r w:rsidRPr="00B31D64">
        <w:rPr>
          <w:rFonts w:ascii="Arial" w:hAnsi="Arial" w:cs="Arial"/>
          <w:szCs w:val="28"/>
          <w:lang w:val="sr-Cyrl-CS"/>
        </w:rPr>
        <w:t>/1</w:t>
      </w:r>
      <w:r w:rsidR="00E61D47">
        <w:rPr>
          <w:rFonts w:ascii="Arial" w:hAnsi="Arial" w:cs="Arial"/>
          <w:szCs w:val="28"/>
        </w:rPr>
        <w:t>8</w:t>
      </w:r>
    </w:p>
    <w:p w:rsidR="00BA1B0C" w:rsidRDefault="00BA1B0C" w:rsidP="00BA1B0C">
      <w:pPr>
        <w:pStyle w:val="Header"/>
        <w:tabs>
          <w:tab w:val="clear" w:pos="4320"/>
          <w:tab w:val="clear" w:pos="8640"/>
        </w:tabs>
        <w:ind w:right="-73"/>
        <w:jc w:val="both"/>
        <w:rPr>
          <w:rFonts w:ascii="Times New Roman" w:hAnsi="Times New Roman"/>
          <w:b/>
          <w:bCs/>
          <w:sz w:val="28"/>
          <w:lang w:val="ru-RU"/>
        </w:rPr>
      </w:pPr>
    </w:p>
    <w:p w:rsidR="00BA1B0C" w:rsidRPr="00436BD7" w:rsidRDefault="00BA1B0C" w:rsidP="00BA1B0C">
      <w:pPr>
        <w:pStyle w:val="Header"/>
        <w:tabs>
          <w:tab w:val="clear" w:pos="4320"/>
          <w:tab w:val="clear" w:pos="8640"/>
        </w:tabs>
        <w:ind w:right="-73"/>
        <w:jc w:val="both"/>
        <w:rPr>
          <w:rFonts w:ascii="Arial" w:hAnsi="Arial" w:cs="Arial"/>
          <w:b/>
          <w:sz w:val="28"/>
          <w:lang w:val="sr-Cyrl-CS"/>
        </w:rPr>
      </w:pPr>
    </w:p>
    <w:p w:rsidR="00BA1B0C" w:rsidRDefault="00BA1B0C" w:rsidP="00BA1B0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320"/>
          <w:tab w:val="clear" w:pos="8640"/>
        </w:tabs>
        <w:ind w:right="-73"/>
        <w:jc w:val="center"/>
        <w:rPr>
          <w:rFonts w:ascii="Arial" w:hAnsi="Arial" w:cs="Arial"/>
          <w:b/>
          <w:sz w:val="40"/>
          <w:lang w:val="sr-Cyrl-CS"/>
        </w:rPr>
      </w:pPr>
      <w:r>
        <w:rPr>
          <w:rFonts w:ascii="Arial" w:hAnsi="Arial" w:cs="Arial"/>
          <w:b/>
          <w:sz w:val="40"/>
          <w:lang w:val="sr-Cyrl-CS"/>
        </w:rPr>
        <w:t xml:space="preserve">РАСПИС </w:t>
      </w:r>
    </w:p>
    <w:p w:rsidR="00BA1B0C" w:rsidRDefault="00BA1B0C" w:rsidP="00BA1B0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lear" w:pos="4320"/>
          <w:tab w:val="clear" w:pos="8640"/>
        </w:tabs>
        <w:ind w:right="-73"/>
        <w:jc w:val="center"/>
        <w:rPr>
          <w:rFonts w:ascii="Arial" w:hAnsi="Arial" w:cs="Arial"/>
          <w:b/>
          <w:sz w:val="40"/>
          <w:lang w:val="sr-Cyrl-CS"/>
        </w:rPr>
      </w:pPr>
      <w:r>
        <w:rPr>
          <w:rFonts w:ascii="Arial" w:hAnsi="Arial" w:cs="Arial"/>
          <w:b/>
          <w:sz w:val="40"/>
          <w:lang w:val="sr-Cyrl-CS"/>
        </w:rPr>
        <w:t>семинара за шаховске судије</w:t>
      </w:r>
    </w:p>
    <w:p w:rsidR="00BA1B0C" w:rsidRPr="006C4F1B" w:rsidRDefault="00BA1B0C" w:rsidP="00BA1B0C">
      <w:pPr>
        <w:pStyle w:val="Header"/>
        <w:tabs>
          <w:tab w:val="clear" w:pos="4320"/>
          <w:tab w:val="clear" w:pos="8640"/>
        </w:tabs>
        <w:ind w:right="-73"/>
        <w:jc w:val="center"/>
        <w:rPr>
          <w:rFonts w:ascii="Arial" w:hAnsi="Arial" w:cs="Arial"/>
          <w:b/>
          <w:sz w:val="28"/>
          <w:szCs w:val="28"/>
          <w:lang w:val="sr-Cyrl-CS"/>
        </w:rPr>
      </w:pPr>
    </w:p>
    <w:p w:rsidR="00BA1B0C" w:rsidRDefault="00BA1B0C" w:rsidP="00BA1B0C">
      <w:pPr>
        <w:pStyle w:val="Header"/>
        <w:tabs>
          <w:tab w:val="clear" w:pos="4320"/>
          <w:tab w:val="clear" w:pos="8640"/>
        </w:tabs>
        <w:ind w:right="-73" w:firstLine="720"/>
        <w:jc w:val="both"/>
        <w:rPr>
          <w:rFonts w:ascii="Arial" w:hAnsi="Arial" w:cs="Arial"/>
          <w:sz w:val="28"/>
          <w:lang w:val="sr-Cyrl-CS"/>
        </w:rPr>
      </w:pPr>
      <w:r>
        <w:rPr>
          <w:rFonts w:ascii="Arial" w:hAnsi="Arial" w:cs="Arial"/>
          <w:sz w:val="28"/>
          <w:lang w:val="sr-Cyrl-CS"/>
        </w:rPr>
        <w:t xml:space="preserve">У оквиру свог програма рада а у циљу унапређивања стручно – организационог кадра у Србији, Шаховски савез Централне Србије организује од </w:t>
      </w:r>
      <w:r w:rsidR="00E61D47">
        <w:rPr>
          <w:rFonts w:ascii="Arial" w:hAnsi="Arial" w:cs="Arial"/>
          <w:sz w:val="28"/>
        </w:rPr>
        <w:t>8</w:t>
      </w:r>
      <w:r>
        <w:rPr>
          <w:rFonts w:ascii="Arial" w:hAnsi="Arial" w:cs="Arial"/>
          <w:sz w:val="28"/>
          <w:lang w:val="sr-Cyrl-CS"/>
        </w:rPr>
        <w:t>. до 1</w:t>
      </w:r>
      <w:r w:rsidR="00E61D47">
        <w:rPr>
          <w:rFonts w:ascii="Arial" w:hAnsi="Arial" w:cs="Arial"/>
          <w:sz w:val="28"/>
        </w:rPr>
        <w:t>1</w:t>
      </w:r>
      <w:r>
        <w:rPr>
          <w:rFonts w:ascii="Arial" w:hAnsi="Arial" w:cs="Arial"/>
          <w:sz w:val="28"/>
          <w:lang w:val="sr-Cyrl-CS"/>
        </w:rPr>
        <w:t>. фебруара 201</w:t>
      </w:r>
      <w:r w:rsidR="00E61D47">
        <w:rPr>
          <w:rFonts w:ascii="Arial" w:hAnsi="Arial" w:cs="Arial"/>
          <w:sz w:val="28"/>
        </w:rPr>
        <w:t>8</w:t>
      </w:r>
      <w:r>
        <w:rPr>
          <w:rFonts w:ascii="Arial" w:hAnsi="Arial" w:cs="Arial"/>
          <w:sz w:val="28"/>
          <w:lang w:val="sr-Cyrl-CS"/>
        </w:rPr>
        <w:t>. године у хотелу „</w:t>
      </w:r>
      <w:r>
        <w:rPr>
          <w:rFonts w:ascii="Arial" w:hAnsi="Arial" w:cs="Arial"/>
          <w:sz w:val="28"/>
        </w:rPr>
        <w:t>Турист</w:t>
      </w:r>
      <w:r>
        <w:rPr>
          <w:rFonts w:ascii="Arial" w:hAnsi="Arial" w:cs="Arial"/>
          <w:sz w:val="28"/>
          <w:lang w:val="sr-Cyrl-CS"/>
        </w:rPr>
        <w:t>“ у Краљеву семинар за шаховске судије клупског, регионалног и републичког ранга.</w:t>
      </w:r>
    </w:p>
    <w:p w:rsidR="00BA1B0C" w:rsidRDefault="00BA1B0C" w:rsidP="00BA1B0C">
      <w:pPr>
        <w:pStyle w:val="Header"/>
        <w:tabs>
          <w:tab w:val="clear" w:pos="4320"/>
          <w:tab w:val="clear" w:pos="8640"/>
        </w:tabs>
        <w:ind w:right="-73"/>
        <w:jc w:val="both"/>
        <w:rPr>
          <w:rFonts w:ascii="Arial" w:hAnsi="Arial" w:cs="Arial"/>
          <w:sz w:val="28"/>
          <w:lang w:val="sr-Cyrl-CS"/>
        </w:rPr>
      </w:pPr>
    </w:p>
    <w:p w:rsidR="00BA1B0C" w:rsidRDefault="00BA1B0C" w:rsidP="00BA1B0C">
      <w:pPr>
        <w:pStyle w:val="Header"/>
        <w:tabs>
          <w:tab w:val="clear" w:pos="4320"/>
          <w:tab w:val="clear" w:pos="8640"/>
        </w:tabs>
        <w:ind w:right="-73" w:firstLine="720"/>
        <w:jc w:val="both"/>
        <w:rPr>
          <w:rFonts w:ascii="Arial" w:hAnsi="Arial" w:cs="Arial"/>
          <w:sz w:val="28"/>
          <w:lang w:val="sr-Cyrl-CS"/>
        </w:rPr>
      </w:pPr>
      <w:r>
        <w:rPr>
          <w:rFonts w:ascii="Arial" w:hAnsi="Arial" w:cs="Arial"/>
          <w:sz w:val="28"/>
          <w:lang w:val="sr-Cyrl-CS"/>
        </w:rPr>
        <w:t>Кандидати за полагање испита за клупске судије могу бити сви активни шахисти. Кандидати за за регионално</w:t>
      </w:r>
      <w:r w:rsidR="00E61D47">
        <w:rPr>
          <w:rFonts w:ascii="Arial" w:hAnsi="Arial" w:cs="Arial"/>
          <w:sz w:val="28"/>
          <w:lang/>
        </w:rPr>
        <w:t>г</w:t>
      </w:r>
      <w:r>
        <w:rPr>
          <w:rFonts w:ascii="Arial" w:hAnsi="Arial" w:cs="Arial"/>
          <w:sz w:val="28"/>
          <w:lang w:val="sr-Cyrl-CS"/>
        </w:rPr>
        <w:t xml:space="preserve"> судију морају имати звање клупског судије и стаж од најмање годину дана а кандидати за републичког судију морају имати звање регионалног судије и стаж од најмање две године. </w:t>
      </w:r>
    </w:p>
    <w:p w:rsidR="00BA1B0C" w:rsidRDefault="00BA1B0C" w:rsidP="00BA1B0C">
      <w:pPr>
        <w:pStyle w:val="Header"/>
        <w:tabs>
          <w:tab w:val="clear" w:pos="4320"/>
          <w:tab w:val="clear" w:pos="8640"/>
        </w:tabs>
        <w:ind w:right="-73"/>
        <w:jc w:val="both"/>
        <w:rPr>
          <w:rFonts w:ascii="Arial" w:hAnsi="Arial" w:cs="Arial"/>
          <w:sz w:val="28"/>
          <w:lang w:val="sr-Cyrl-CS"/>
        </w:rPr>
      </w:pPr>
    </w:p>
    <w:p w:rsidR="00BA1B0C" w:rsidRPr="00D51DC9" w:rsidRDefault="00BA1B0C" w:rsidP="00BA1B0C">
      <w:pPr>
        <w:pStyle w:val="Header"/>
        <w:tabs>
          <w:tab w:val="clear" w:pos="4320"/>
          <w:tab w:val="clear" w:pos="8640"/>
        </w:tabs>
        <w:ind w:right="-73" w:firstLine="720"/>
        <w:jc w:val="both"/>
        <w:rPr>
          <w:rFonts w:ascii="Arial" w:hAnsi="Arial" w:cs="Arial"/>
          <w:sz w:val="28"/>
          <w:lang w:val="sr-Cyrl-CS"/>
        </w:rPr>
      </w:pPr>
      <w:r>
        <w:rPr>
          <w:rFonts w:ascii="Arial" w:hAnsi="Arial" w:cs="Arial"/>
          <w:sz w:val="28"/>
          <w:lang w:val="sr-Cyrl-CS"/>
        </w:rPr>
        <w:t xml:space="preserve">Котизација за семинар за судије клупског </w:t>
      </w:r>
      <w:r w:rsidR="00E61D47">
        <w:rPr>
          <w:rFonts w:ascii="Arial" w:hAnsi="Arial" w:cs="Arial"/>
          <w:sz w:val="28"/>
          <w:lang w:val="sr-Cyrl-CS"/>
        </w:rPr>
        <w:t xml:space="preserve">ранга износи 3.000, динара </w:t>
      </w:r>
      <w:r>
        <w:rPr>
          <w:rFonts w:ascii="Arial" w:hAnsi="Arial" w:cs="Arial"/>
          <w:sz w:val="28"/>
          <w:lang w:val="sr-Cyrl-CS"/>
        </w:rPr>
        <w:t xml:space="preserve">регионалног ранга износи </w:t>
      </w:r>
      <w:r w:rsidR="00E61D47">
        <w:rPr>
          <w:rFonts w:ascii="Arial" w:hAnsi="Arial" w:cs="Arial"/>
          <w:sz w:val="28"/>
          <w:lang w:val="sr-Cyrl-CS"/>
        </w:rPr>
        <w:t>4</w:t>
      </w:r>
      <w:r>
        <w:rPr>
          <w:rFonts w:ascii="Arial" w:hAnsi="Arial" w:cs="Arial"/>
          <w:sz w:val="28"/>
          <w:lang w:val="sr-Cyrl-CS"/>
        </w:rPr>
        <w:t xml:space="preserve">.000, а за републички ранг </w:t>
      </w:r>
      <w:r w:rsidR="00E61D47">
        <w:rPr>
          <w:rFonts w:ascii="Arial" w:hAnsi="Arial" w:cs="Arial"/>
          <w:sz w:val="28"/>
          <w:lang w:val="sr-Cyrl-CS"/>
        </w:rPr>
        <w:t>5</w:t>
      </w:r>
      <w:r>
        <w:rPr>
          <w:rFonts w:ascii="Arial" w:hAnsi="Arial" w:cs="Arial"/>
          <w:sz w:val="28"/>
          <w:lang w:val="sr-Cyrl-CS"/>
        </w:rPr>
        <w:t>.000 динара и уплаћује се на рачун Шаховског савеза Централне Србије, број 160-19343-53. са назнаком такса за семинар или у готовом пре почетка</w:t>
      </w:r>
      <w:r w:rsidRPr="00436BD7">
        <w:rPr>
          <w:rFonts w:ascii="Arial" w:hAnsi="Arial" w:cs="Arial"/>
          <w:sz w:val="28"/>
          <w:lang w:val="sr-Cyrl-CS"/>
        </w:rPr>
        <w:t xml:space="preserve"> </w:t>
      </w:r>
      <w:r>
        <w:rPr>
          <w:rFonts w:ascii="Arial" w:hAnsi="Arial" w:cs="Arial"/>
          <w:sz w:val="28"/>
          <w:lang w:val="sr-Cyrl-CS"/>
        </w:rPr>
        <w:t xml:space="preserve">семинара. </w:t>
      </w:r>
    </w:p>
    <w:p w:rsidR="00BA1B0C" w:rsidRPr="007E3915" w:rsidRDefault="00BA1B0C" w:rsidP="00BA1B0C">
      <w:pPr>
        <w:pStyle w:val="Header"/>
        <w:tabs>
          <w:tab w:val="left" w:pos="720"/>
        </w:tabs>
        <w:jc w:val="both"/>
        <w:rPr>
          <w:rFonts w:ascii="Arial" w:hAnsi="Arial" w:cs="Arial"/>
          <w:bCs/>
          <w:sz w:val="28"/>
        </w:rPr>
      </w:pPr>
    </w:p>
    <w:p w:rsidR="00BA1B0C" w:rsidRDefault="00BA1B0C" w:rsidP="00BA1B0C">
      <w:pPr>
        <w:pStyle w:val="Header"/>
        <w:tabs>
          <w:tab w:val="left" w:pos="720"/>
        </w:tabs>
        <w:jc w:val="both"/>
        <w:rPr>
          <w:rFonts w:ascii="Arial" w:hAnsi="Arial" w:cs="Arial"/>
          <w:bCs/>
          <w:sz w:val="28"/>
          <w:lang w:val="sr-Cyrl-CS"/>
        </w:rPr>
      </w:pPr>
      <w:r>
        <w:rPr>
          <w:rFonts w:ascii="Arial" w:hAnsi="Arial" w:cs="Arial"/>
          <w:bCs/>
          <w:sz w:val="28"/>
          <w:lang w:val="sr-Cyrl-CS"/>
        </w:rPr>
        <w:tab/>
        <w:t>Распоред предавања на семинару је следећи:</w:t>
      </w:r>
    </w:p>
    <w:p w:rsidR="00BA1B0C" w:rsidRDefault="00BA1B0C" w:rsidP="00BA1B0C">
      <w:pPr>
        <w:pStyle w:val="Header"/>
        <w:tabs>
          <w:tab w:val="left" w:pos="720"/>
        </w:tabs>
        <w:ind w:left="720"/>
        <w:jc w:val="both"/>
        <w:rPr>
          <w:rFonts w:ascii="Arial" w:hAnsi="Arial" w:cs="Arial"/>
          <w:bCs/>
          <w:sz w:val="28"/>
          <w:lang w:val="sr-Cyrl-CS"/>
        </w:rPr>
      </w:pPr>
      <w:r>
        <w:rPr>
          <w:rFonts w:ascii="Arial" w:hAnsi="Arial" w:cs="Arial"/>
          <w:bCs/>
          <w:sz w:val="28"/>
          <w:lang w:val="sr-Cyrl-CS"/>
        </w:rPr>
        <w:t>9. фебруар од 10 – 13 часова и од 16 – 20 часова</w:t>
      </w:r>
    </w:p>
    <w:p w:rsidR="00BA1B0C" w:rsidRDefault="00BA1B0C" w:rsidP="00BA1B0C">
      <w:pPr>
        <w:pStyle w:val="Header"/>
        <w:tabs>
          <w:tab w:val="left" w:pos="720"/>
        </w:tabs>
        <w:ind w:left="720"/>
        <w:jc w:val="both"/>
        <w:rPr>
          <w:rFonts w:ascii="Arial" w:hAnsi="Arial" w:cs="Arial"/>
          <w:bCs/>
          <w:sz w:val="28"/>
          <w:lang w:val="sr-Cyrl-CS"/>
        </w:rPr>
      </w:pPr>
      <w:r>
        <w:rPr>
          <w:rFonts w:ascii="Arial" w:hAnsi="Arial" w:cs="Arial"/>
          <w:bCs/>
          <w:sz w:val="28"/>
          <w:lang w:val="sr-Cyrl-CS"/>
        </w:rPr>
        <w:t>10. фебруар од 10 – 13 часова и од 16 – 20 часова</w:t>
      </w:r>
    </w:p>
    <w:p w:rsidR="00BA1B0C" w:rsidRDefault="00BA1B0C" w:rsidP="00BA1B0C">
      <w:pPr>
        <w:pStyle w:val="Header"/>
        <w:tabs>
          <w:tab w:val="left" w:pos="720"/>
        </w:tabs>
        <w:ind w:left="720"/>
        <w:jc w:val="both"/>
        <w:rPr>
          <w:rFonts w:ascii="Arial" w:hAnsi="Arial" w:cs="Arial"/>
          <w:bCs/>
          <w:sz w:val="28"/>
          <w:lang w:val="sr-Cyrl-CS"/>
        </w:rPr>
      </w:pPr>
      <w:r>
        <w:rPr>
          <w:rFonts w:ascii="Arial" w:hAnsi="Arial" w:cs="Arial"/>
          <w:bCs/>
          <w:sz w:val="28"/>
          <w:lang w:val="sr-Cyrl-CS"/>
        </w:rPr>
        <w:t>11. фебруар од 10 – 13 часова и од 16 – 20 часова и</w:t>
      </w:r>
    </w:p>
    <w:p w:rsidR="00BA1B0C" w:rsidRDefault="00BA1B0C" w:rsidP="00BA1B0C">
      <w:pPr>
        <w:pStyle w:val="Header"/>
        <w:tabs>
          <w:tab w:val="left" w:pos="720"/>
        </w:tabs>
        <w:ind w:left="720"/>
        <w:jc w:val="both"/>
        <w:rPr>
          <w:rFonts w:ascii="Arial" w:hAnsi="Arial" w:cs="Arial"/>
          <w:bCs/>
          <w:sz w:val="28"/>
          <w:lang w:val="sr-Cyrl-CS"/>
        </w:rPr>
      </w:pPr>
      <w:r>
        <w:rPr>
          <w:rFonts w:ascii="Arial" w:hAnsi="Arial" w:cs="Arial"/>
          <w:bCs/>
          <w:sz w:val="28"/>
          <w:lang w:val="sr-Cyrl-CS"/>
        </w:rPr>
        <w:t>12. фебруар од 9 – 11 часова - испити</w:t>
      </w:r>
    </w:p>
    <w:p w:rsidR="00BA1B0C" w:rsidRDefault="00BA1B0C" w:rsidP="00BA1B0C">
      <w:pPr>
        <w:pStyle w:val="Header"/>
        <w:tabs>
          <w:tab w:val="left" w:pos="720"/>
        </w:tabs>
        <w:jc w:val="both"/>
        <w:rPr>
          <w:rFonts w:ascii="Arial" w:hAnsi="Arial" w:cs="Arial"/>
          <w:bCs/>
          <w:sz w:val="28"/>
          <w:lang w:val="sr-Cyrl-CS"/>
        </w:rPr>
      </w:pPr>
    </w:p>
    <w:p w:rsidR="00BA1B0C" w:rsidRPr="00066FAD" w:rsidRDefault="00BA1B0C" w:rsidP="00BA1B0C">
      <w:pPr>
        <w:pStyle w:val="Header"/>
        <w:tabs>
          <w:tab w:val="left" w:pos="720"/>
        </w:tabs>
        <w:jc w:val="both"/>
        <w:rPr>
          <w:rFonts w:ascii="Arial" w:hAnsi="Arial" w:cs="Arial"/>
          <w:b/>
          <w:sz w:val="28"/>
          <w:lang w:val="ru-RU"/>
        </w:rPr>
      </w:pPr>
      <w:r>
        <w:rPr>
          <w:rFonts w:ascii="Arial" w:hAnsi="Arial" w:cs="Arial"/>
          <w:bCs/>
          <w:sz w:val="28"/>
          <w:lang w:val="sr-Cyrl-CS"/>
        </w:rPr>
        <w:tab/>
        <w:t>Пријаве за семинар достављају се Шаховском савезу Централне Србије, Београд, Нушићева 25</w:t>
      </w:r>
      <w:r w:rsidRPr="00436BD7">
        <w:rPr>
          <w:rFonts w:ascii="Arial Cirilica" w:hAnsi="Arial Cirilica"/>
          <w:b/>
          <w:sz w:val="28"/>
          <w:lang w:val="ru-RU"/>
        </w:rPr>
        <w:t>/</w:t>
      </w:r>
      <w:r w:rsidRPr="00295128">
        <w:rPr>
          <w:rFonts w:ascii="Arial" w:hAnsi="Arial" w:cs="Arial"/>
          <w:sz w:val="28"/>
        </w:rPr>
        <w:t>II</w:t>
      </w:r>
      <w:r>
        <w:rPr>
          <w:rFonts w:ascii="Arial" w:hAnsi="Arial" w:cs="Arial"/>
          <w:b/>
          <w:sz w:val="28"/>
          <w:lang w:val="sr-Cyrl-CS"/>
        </w:rPr>
        <w:t xml:space="preserve">, </w:t>
      </w:r>
      <w:r w:rsidRPr="00501EBA">
        <w:rPr>
          <w:rFonts w:ascii="Arial" w:hAnsi="Arial" w:cs="Arial"/>
          <w:sz w:val="28"/>
          <w:lang w:val="sr-Cyrl-CS"/>
        </w:rPr>
        <w:t>најкасније д</w:t>
      </w:r>
      <w:r>
        <w:rPr>
          <w:rFonts w:ascii="Arial" w:hAnsi="Arial" w:cs="Arial"/>
          <w:sz w:val="28"/>
          <w:lang w:val="sr-Cyrl-CS"/>
        </w:rPr>
        <w:t>о 5. фебруара 201</w:t>
      </w:r>
      <w:r w:rsidR="00E61D47">
        <w:rPr>
          <w:rFonts w:ascii="Arial" w:hAnsi="Arial" w:cs="Arial"/>
          <w:sz w:val="28"/>
          <w:lang/>
        </w:rPr>
        <w:t>8</w:t>
      </w:r>
      <w:r>
        <w:rPr>
          <w:rFonts w:ascii="Arial" w:hAnsi="Arial" w:cs="Arial"/>
          <w:sz w:val="28"/>
          <w:lang w:val="sr-Cyrl-CS"/>
        </w:rPr>
        <w:t xml:space="preserve">. године.искључиво на е-маил: </w:t>
      </w:r>
      <w:proofErr w:type="spellStart"/>
      <w:r w:rsidRPr="002545D5">
        <w:rPr>
          <w:rFonts w:ascii="Arial" w:hAnsi="Arial" w:cs="Arial"/>
          <w:b/>
          <w:sz w:val="28"/>
        </w:rPr>
        <w:t>cs</w:t>
      </w:r>
      <w:proofErr w:type="spellEnd"/>
      <w:r w:rsidRPr="002545D5">
        <w:rPr>
          <w:rFonts w:ascii="Arial" w:hAnsi="Arial" w:cs="Arial"/>
          <w:b/>
          <w:sz w:val="28"/>
          <w:lang w:val="ru-RU"/>
        </w:rPr>
        <w:t>_</w:t>
      </w:r>
      <w:proofErr w:type="spellStart"/>
      <w:r w:rsidRPr="002545D5">
        <w:rPr>
          <w:rFonts w:ascii="Arial" w:hAnsi="Arial" w:cs="Arial"/>
          <w:b/>
          <w:sz w:val="28"/>
        </w:rPr>
        <w:t>sah</w:t>
      </w:r>
      <w:proofErr w:type="spellEnd"/>
      <w:r w:rsidRPr="002545D5">
        <w:rPr>
          <w:rFonts w:ascii="Arial" w:hAnsi="Arial" w:cs="Arial"/>
          <w:b/>
          <w:sz w:val="28"/>
          <w:lang w:val="ru-RU"/>
        </w:rPr>
        <w:t>@</w:t>
      </w:r>
      <w:proofErr w:type="spellStart"/>
      <w:r w:rsidRPr="002545D5">
        <w:rPr>
          <w:rFonts w:ascii="Arial" w:hAnsi="Arial" w:cs="Arial"/>
          <w:b/>
          <w:sz w:val="28"/>
        </w:rPr>
        <w:t>verat</w:t>
      </w:r>
      <w:proofErr w:type="spellEnd"/>
      <w:r w:rsidRPr="002545D5">
        <w:rPr>
          <w:rFonts w:ascii="Arial" w:hAnsi="Arial" w:cs="Arial"/>
          <w:b/>
          <w:sz w:val="28"/>
          <w:lang w:val="ru-RU"/>
        </w:rPr>
        <w:t>.</w:t>
      </w:r>
      <w:r w:rsidRPr="002545D5">
        <w:rPr>
          <w:rFonts w:ascii="Arial" w:hAnsi="Arial" w:cs="Arial"/>
          <w:b/>
          <w:sz w:val="28"/>
        </w:rPr>
        <w:t>net</w:t>
      </w:r>
      <w:r w:rsidRPr="00436BD7">
        <w:rPr>
          <w:rFonts w:ascii="Arial" w:hAnsi="Arial" w:cs="Arial"/>
          <w:b/>
          <w:sz w:val="28"/>
          <w:lang w:val="ru-RU"/>
        </w:rPr>
        <w:t>,</w:t>
      </w:r>
      <w:r w:rsidRPr="00436BD7">
        <w:rPr>
          <w:rFonts w:ascii="Arial" w:hAnsi="Arial" w:cs="Arial"/>
          <w:sz w:val="28"/>
          <w:lang w:val="ru-RU"/>
        </w:rPr>
        <w:t>.</w:t>
      </w:r>
    </w:p>
    <w:p w:rsidR="00BA1B0C" w:rsidRPr="00066FAD" w:rsidRDefault="00BA1B0C" w:rsidP="00BA1B0C">
      <w:pPr>
        <w:pStyle w:val="Header"/>
        <w:tabs>
          <w:tab w:val="left" w:pos="720"/>
        </w:tabs>
        <w:rPr>
          <w:rFonts w:ascii="Arial" w:hAnsi="Arial" w:cs="Arial"/>
          <w:b/>
          <w:sz w:val="28"/>
          <w:lang w:val="ru-RU"/>
        </w:rPr>
      </w:pPr>
    </w:p>
    <w:p w:rsidR="00BA1B0C" w:rsidRDefault="00BA1B0C" w:rsidP="00BA1B0C">
      <w:pPr>
        <w:pStyle w:val="Header"/>
        <w:tabs>
          <w:tab w:val="left" w:pos="720"/>
        </w:tabs>
        <w:ind w:left="5760" w:right="-850"/>
        <w:jc w:val="center"/>
        <w:rPr>
          <w:rFonts w:ascii="Arial" w:hAnsi="Arial" w:cs="Arial"/>
          <w:sz w:val="28"/>
          <w:szCs w:val="28"/>
          <w:lang w:val="sr-Cyrl-CS"/>
        </w:rPr>
      </w:pPr>
      <w:r w:rsidRPr="00295128">
        <w:rPr>
          <w:rFonts w:ascii="Arial" w:hAnsi="Arial" w:cs="Arial"/>
          <w:sz w:val="28"/>
          <w:szCs w:val="28"/>
          <w:lang w:val="sr-Cyrl-CS"/>
        </w:rPr>
        <w:t xml:space="preserve">Миливоје Миливојевић, с.р. </w:t>
      </w:r>
    </w:p>
    <w:p w:rsidR="00BA1B0C" w:rsidRPr="00295128" w:rsidRDefault="00BA1B0C" w:rsidP="00BA1B0C">
      <w:pPr>
        <w:pStyle w:val="Header"/>
        <w:tabs>
          <w:tab w:val="left" w:pos="720"/>
        </w:tabs>
        <w:ind w:left="5760" w:right="-850"/>
        <w:jc w:val="center"/>
        <w:rPr>
          <w:rFonts w:ascii="Arial" w:hAnsi="Arial" w:cs="Arial"/>
          <w:sz w:val="28"/>
          <w:szCs w:val="28"/>
          <w:lang w:val="sr-Cyrl-CS"/>
        </w:rPr>
      </w:pPr>
      <w:proofErr w:type="gramStart"/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sr-Cyrl-CS"/>
        </w:rPr>
        <w:t>екретар</w:t>
      </w:r>
      <w:proofErr w:type="gramEnd"/>
      <w:r>
        <w:rPr>
          <w:rFonts w:ascii="Arial" w:hAnsi="Arial" w:cs="Arial"/>
          <w:sz w:val="28"/>
          <w:szCs w:val="28"/>
          <w:lang w:val="sr-Cyrl-CS"/>
        </w:rPr>
        <w:t xml:space="preserve"> ШСЦ</w:t>
      </w:r>
      <w:r w:rsidRPr="00295128">
        <w:rPr>
          <w:rFonts w:ascii="Arial" w:hAnsi="Arial" w:cs="Arial"/>
          <w:sz w:val="28"/>
          <w:szCs w:val="28"/>
          <w:lang w:val="sr-Cyrl-CS"/>
        </w:rPr>
        <w:t>С</w:t>
      </w:r>
    </w:p>
    <w:p w:rsidR="00BA1B0C" w:rsidRDefault="00BA1B0C" w:rsidP="00BA1B0C"/>
    <w:p w:rsidR="00BA1B0C" w:rsidRDefault="00BA1B0C" w:rsidP="00BA1B0C"/>
    <w:p w:rsidR="001C0AA1" w:rsidRDefault="001C0AA1"/>
    <w:sectPr w:rsidR="001C0AA1" w:rsidSect="006333A4">
      <w:pgSz w:w="11909" w:h="16834" w:code="9"/>
      <w:pgMar w:top="720" w:right="864" w:bottom="720" w:left="86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u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irilica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A1B0C"/>
    <w:rsid w:val="001C0AA1"/>
    <w:rsid w:val="00B9305D"/>
    <w:rsid w:val="00BA1B0C"/>
    <w:rsid w:val="00E6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B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1B0C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BA1B0C"/>
    <w:rPr>
      <w:rFonts w:ascii="CTimesRoman" w:eastAsia="Times New Roman" w:hAnsi="CTimes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BA1B0C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BA1B0C"/>
    <w:rPr>
      <w:rFonts w:ascii="YuTimes" w:eastAsia="Times New Roman" w:hAnsi="Yu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MICKO</dc:creator>
  <cp:lastModifiedBy>MICKO</cp:lastModifiedBy>
  <cp:revision>3</cp:revision>
  <dcterms:created xsi:type="dcterms:W3CDTF">2017-01-22T21:36:00Z</dcterms:created>
  <dcterms:modified xsi:type="dcterms:W3CDTF">2018-01-15T14:26:00Z</dcterms:modified>
</cp:coreProperties>
</file>