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D43" w:rsidRPr="00664C1D" w:rsidRDefault="004C7D8D" w:rsidP="00664C1D">
      <w:pPr>
        <w:pStyle w:val="Naslov"/>
        <w:jc w:val="center"/>
        <w:rPr>
          <w:sz w:val="56"/>
          <w:szCs w:val="56"/>
          <w:lang w:val="sr-Latn-RS"/>
        </w:rPr>
      </w:pPr>
      <w:bookmarkStart w:id="0" w:name="_GoBack"/>
      <w:bookmarkEnd w:id="0"/>
      <w:r>
        <w:rPr>
          <w:sz w:val="48"/>
          <w:szCs w:val="48"/>
          <w:lang w:val="sr-Latn-RS"/>
        </w:rPr>
        <w:t xml:space="preserve">II </w:t>
      </w:r>
      <w:r w:rsidR="00EC5383" w:rsidRPr="00664C1D">
        <w:rPr>
          <w:sz w:val="48"/>
          <w:szCs w:val="48"/>
          <w:lang w:val="sr-Latn-RS"/>
        </w:rPr>
        <w:t>MEĐUNARODNI ŠAHOVSKI VIKEND TURNIR</w:t>
      </w:r>
      <w:r w:rsidR="00EC5383" w:rsidRPr="00664C1D">
        <w:rPr>
          <w:sz w:val="56"/>
          <w:szCs w:val="56"/>
          <w:lang w:val="sr-Latn-RS"/>
        </w:rPr>
        <w:t xml:space="preserve"> </w:t>
      </w:r>
      <w:r w:rsidR="00664C1D">
        <w:rPr>
          <w:sz w:val="56"/>
          <w:szCs w:val="56"/>
          <w:lang w:val="sr-Latn-RS"/>
        </w:rPr>
        <w:t xml:space="preserve">    „</w:t>
      </w:r>
      <w:r w:rsidR="00EC5383" w:rsidRPr="00664C1D">
        <w:rPr>
          <w:sz w:val="56"/>
          <w:szCs w:val="56"/>
          <w:lang w:val="sr-Latn-RS"/>
        </w:rPr>
        <w:t xml:space="preserve">Dani dijaspore – </w:t>
      </w:r>
      <w:r>
        <w:rPr>
          <w:sz w:val="56"/>
          <w:szCs w:val="56"/>
          <w:lang w:val="sr-Latn-RS"/>
        </w:rPr>
        <w:t>Sjenica</w:t>
      </w:r>
      <w:r w:rsidR="00EC5383" w:rsidRPr="00664C1D">
        <w:rPr>
          <w:sz w:val="56"/>
          <w:szCs w:val="56"/>
          <w:lang w:val="sr-Latn-RS"/>
        </w:rPr>
        <w:t xml:space="preserve"> 201</w:t>
      </w:r>
      <w:r>
        <w:rPr>
          <w:sz w:val="56"/>
          <w:szCs w:val="56"/>
          <w:lang w:val="sr-Latn-RS"/>
        </w:rPr>
        <w:t>8</w:t>
      </w:r>
      <w:r w:rsidR="00EC5383" w:rsidRPr="00664C1D">
        <w:rPr>
          <w:sz w:val="56"/>
          <w:szCs w:val="56"/>
          <w:lang w:val="sr-Latn-RS"/>
        </w:rPr>
        <w:t>.</w:t>
      </w:r>
      <w:r w:rsidR="00664C1D">
        <w:rPr>
          <w:sz w:val="56"/>
          <w:szCs w:val="56"/>
          <w:lang w:val="sr-Latn-RS"/>
        </w:rPr>
        <w:t>”</w:t>
      </w:r>
    </w:p>
    <w:p w:rsidR="00BA3D43" w:rsidRDefault="00B5447B">
      <w:pPr>
        <w:pStyle w:val="Naslov1"/>
        <w:rPr>
          <w:lang w:val="sr-Latn-RS"/>
        </w:rPr>
      </w:pPr>
      <w:r>
        <w:rPr>
          <w:lang w:val="sr-Latn-RS"/>
        </w:rPr>
        <w:t>0rganizator</w:t>
      </w:r>
      <w:r w:rsidR="00EC5383">
        <w:rPr>
          <w:lang w:val="sr-Latn-RS"/>
        </w:rPr>
        <w:t xml:space="preserve">: </w:t>
      </w:r>
      <w:r w:rsidR="004C7D8D">
        <w:rPr>
          <w:lang w:val="sr-Latn-RS"/>
        </w:rPr>
        <w:t>ŠK „Mladost“ Sjenica, Sandžačka dijaspora, Grad Sjenica</w:t>
      </w:r>
    </w:p>
    <w:p w:rsidR="00EC5383" w:rsidRDefault="00EC5383" w:rsidP="00664C1D">
      <w:pPr>
        <w:spacing w:before="120"/>
        <w:rPr>
          <w:lang w:val="sr-Latn-RS"/>
        </w:rPr>
      </w:pPr>
      <w:r w:rsidRPr="008811FA">
        <w:rPr>
          <w:sz w:val="24"/>
          <w:szCs w:val="24"/>
          <w:highlight w:val="yellow"/>
          <w:lang w:val="sr-Latn-RS"/>
        </w:rPr>
        <w:t>Mesto i datum održavanja</w:t>
      </w:r>
      <w:r w:rsidRPr="008811FA">
        <w:rPr>
          <w:lang w:val="sr-Latn-RS"/>
        </w:rPr>
        <w:t xml:space="preserve"> </w:t>
      </w:r>
      <w:r>
        <w:rPr>
          <w:lang w:val="sr-Latn-RS"/>
        </w:rPr>
        <w:t>:</w:t>
      </w:r>
      <w:r w:rsidR="00A90E20">
        <w:rPr>
          <w:lang w:val="sr-Latn-RS"/>
        </w:rPr>
        <w:t xml:space="preserve"> </w:t>
      </w:r>
      <w:r w:rsidR="004C7D8D">
        <w:rPr>
          <w:lang w:val="sr-Latn-RS"/>
        </w:rPr>
        <w:t xml:space="preserve">Hotel „Lane“ Sjenica </w:t>
      </w:r>
      <w:r>
        <w:rPr>
          <w:lang w:val="sr-Latn-RS"/>
        </w:rPr>
        <w:t xml:space="preserve">,subota </w:t>
      </w:r>
      <w:r w:rsidR="004C7D8D">
        <w:rPr>
          <w:lang w:val="sr-Latn-RS"/>
        </w:rPr>
        <w:t>30</w:t>
      </w:r>
      <w:r>
        <w:rPr>
          <w:lang w:val="sr-Latn-RS"/>
        </w:rPr>
        <w:t>.ju</w:t>
      </w:r>
      <w:r w:rsidR="004C7D8D">
        <w:rPr>
          <w:lang w:val="sr-Latn-RS"/>
        </w:rPr>
        <w:t>n</w:t>
      </w:r>
      <w:r>
        <w:rPr>
          <w:lang w:val="sr-Latn-RS"/>
        </w:rPr>
        <w:t xml:space="preserve"> 201</w:t>
      </w:r>
      <w:r w:rsidR="004C7D8D">
        <w:rPr>
          <w:lang w:val="sr-Latn-RS"/>
        </w:rPr>
        <w:t>8</w:t>
      </w:r>
      <w:r>
        <w:rPr>
          <w:lang w:val="sr-Latn-RS"/>
        </w:rPr>
        <w:t>.</w:t>
      </w:r>
    </w:p>
    <w:p w:rsidR="000B7375" w:rsidRDefault="000B7375" w:rsidP="00EC5383">
      <w:pPr>
        <w:rPr>
          <w:lang w:val="sr-Latn-RS"/>
        </w:rPr>
      </w:pPr>
      <w:r w:rsidRPr="008811FA">
        <w:rPr>
          <w:sz w:val="24"/>
          <w:szCs w:val="24"/>
          <w:highlight w:val="yellow"/>
          <w:lang w:val="sr-Latn-RS"/>
        </w:rPr>
        <w:t>Vreme održavanja</w:t>
      </w:r>
      <w:r>
        <w:rPr>
          <w:lang w:val="sr-Latn-RS"/>
        </w:rPr>
        <w:t>:</w:t>
      </w:r>
      <w:r w:rsidR="00B5447B">
        <w:rPr>
          <w:lang w:val="sr-Latn-RS"/>
        </w:rPr>
        <w:t xml:space="preserve"> </w:t>
      </w:r>
      <w:r w:rsidR="004C7D8D">
        <w:rPr>
          <w:lang w:val="sr-Latn-RS"/>
        </w:rPr>
        <w:t xml:space="preserve">30.jun 2018. </w:t>
      </w:r>
      <w:r>
        <w:rPr>
          <w:lang w:val="sr-Latn-RS"/>
        </w:rPr>
        <w:t>(subota) u 11:00 sati. Proglašenje rezultata i podela nagrada je 15 minuta po završetku zadnjeg kola.</w:t>
      </w:r>
      <w:r w:rsidR="00B5447B">
        <w:rPr>
          <w:lang w:val="sr-Latn-RS"/>
        </w:rPr>
        <w:t xml:space="preserve"> </w:t>
      </w:r>
      <w:r>
        <w:rPr>
          <w:lang w:val="sr-Latn-RS"/>
        </w:rPr>
        <w:t>Prijava igrača do 10:30 sati.</w:t>
      </w:r>
    </w:p>
    <w:p w:rsidR="000B7375" w:rsidRDefault="000B7375" w:rsidP="00EC5383">
      <w:pPr>
        <w:rPr>
          <w:lang w:val="sr-Latn-RS"/>
        </w:rPr>
      </w:pPr>
      <w:r w:rsidRPr="008811FA">
        <w:rPr>
          <w:sz w:val="24"/>
          <w:szCs w:val="24"/>
          <w:highlight w:val="yellow"/>
          <w:lang w:val="sr-Latn-RS"/>
        </w:rPr>
        <w:t>Sistem parovanja</w:t>
      </w:r>
      <w:r>
        <w:rPr>
          <w:lang w:val="sr-Latn-RS"/>
        </w:rPr>
        <w:t xml:space="preserve">: Švajcarski sistem, FIDE varijanta, 9 kola. Parovanje je komjutersko. </w:t>
      </w:r>
      <w:r w:rsidR="00436FBB">
        <w:rPr>
          <w:lang w:val="sr-Latn-RS"/>
        </w:rPr>
        <w:t>Turnir će se rejtingovati za FIDE rapid rejting listu.</w:t>
      </w:r>
    </w:p>
    <w:p w:rsidR="00436FBB" w:rsidRDefault="00436FBB" w:rsidP="00EC5383">
      <w:pPr>
        <w:rPr>
          <w:lang w:val="sr-Latn-RS"/>
        </w:rPr>
      </w:pPr>
      <w:r w:rsidRPr="008811FA">
        <w:rPr>
          <w:sz w:val="24"/>
          <w:szCs w:val="24"/>
          <w:highlight w:val="yellow"/>
          <w:lang w:val="sr-Latn-RS"/>
        </w:rPr>
        <w:t>Kotizacija</w:t>
      </w:r>
      <w:r w:rsidR="00B5447B">
        <w:rPr>
          <w:lang w:val="sr-Latn-RS"/>
        </w:rPr>
        <w:t>: 300 dinara</w:t>
      </w:r>
      <w:r>
        <w:rPr>
          <w:lang w:val="sr-Latn-RS"/>
        </w:rPr>
        <w:t>, osim velemajstora,</w:t>
      </w:r>
      <w:r w:rsidR="00664C1D">
        <w:rPr>
          <w:lang w:val="sr-Latn-RS"/>
        </w:rPr>
        <w:t xml:space="preserve"> </w:t>
      </w:r>
      <w:r>
        <w:rPr>
          <w:lang w:val="sr-Latn-RS"/>
        </w:rPr>
        <w:t>intermajstora i fide majstora koji ne plaćaju kotizaciju.</w:t>
      </w:r>
    </w:p>
    <w:p w:rsidR="00436FBB" w:rsidRDefault="00436FBB" w:rsidP="00EC5383">
      <w:pPr>
        <w:rPr>
          <w:lang w:val="sr-Latn-RS"/>
        </w:rPr>
      </w:pPr>
      <w:r w:rsidRPr="008811FA">
        <w:rPr>
          <w:sz w:val="24"/>
          <w:szCs w:val="24"/>
          <w:highlight w:val="yellow"/>
          <w:lang w:val="sr-Latn-RS"/>
        </w:rPr>
        <w:t>Tempo igre</w:t>
      </w:r>
      <w:r>
        <w:rPr>
          <w:lang w:val="sr-Latn-RS"/>
        </w:rPr>
        <w:t>: 15 minuta po igraču do kraja partije na pad zastavice,</w:t>
      </w:r>
      <w:r w:rsidR="00664C1D">
        <w:rPr>
          <w:lang w:val="sr-Latn-RS"/>
        </w:rPr>
        <w:t xml:space="preserve"> </w:t>
      </w:r>
      <w:r>
        <w:rPr>
          <w:lang w:val="sr-Latn-RS"/>
        </w:rPr>
        <w:t>uz primenu pravilnika FIDE za partije sa ubrzanim tempom.</w:t>
      </w:r>
    </w:p>
    <w:p w:rsidR="00436FBB" w:rsidRPr="008811FA" w:rsidRDefault="00436FBB" w:rsidP="00EC5383">
      <w:pPr>
        <w:rPr>
          <w:lang w:val="sr-Latn-RS"/>
        </w:rPr>
      </w:pPr>
      <w:r w:rsidRPr="008811FA">
        <w:rPr>
          <w:highlight w:val="yellow"/>
          <w:lang w:val="sr-Latn-RS"/>
        </w:rPr>
        <w:t>REDOVNE NAGRADE</w:t>
      </w:r>
      <w:r w:rsidRPr="008811FA">
        <w:rPr>
          <w:lang w:val="sr-Latn-RS"/>
        </w:rPr>
        <w:t xml:space="preserve"> 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458D2" w:rsidTr="00F458D2">
        <w:tc>
          <w:tcPr>
            <w:tcW w:w="4675" w:type="dxa"/>
            <w:vAlign w:val="center"/>
          </w:tcPr>
          <w:p w:rsidR="00F458D2" w:rsidRPr="00963579" w:rsidRDefault="00963579" w:rsidP="00963579">
            <w:pPr>
              <w:pStyle w:val="Pasussalistom"/>
              <w:numPr>
                <w:ilvl w:val="0"/>
                <w:numId w:val="1"/>
              </w:numPr>
              <w:rPr>
                <w:lang w:val="sr-Latn-RS"/>
              </w:rPr>
            </w:pPr>
            <w:r>
              <w:rPr>
                <w:lang w:val="sr-Latn-RS"/>
              </w:rPr>
              <w:t>Nagrada</w:t>
            </w:r>
          </w:p>
        </w:tc>
        <w:tc>
          <w:tcPr>
            <w:tcW w:w="4675" w:type="dxa"/>
          </w:tcPr>
          <w:p w:rsidR="00F458D2" w:rsidRDefault="00963579" w:rsidP="004C7D8D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                          </w:t>
            </w:r>
            <w:r w:rsidR="004C7D8D">
              <w:rPr>
                <w:lang w:val="sr-Latn-RS"/>
              </w:rPr>
              <w:t>2</w:t>
            </w:r>
            <w:r>
              <w:rPr>
                <w:lang w:val="sr-Latn-RS"/>
              </w:rPr>
              <w:t>5.000,00 dinara</w:t>
            </w:r>
          </w:p>
        </w:tc>
      </w:tr>
      <w:tr w:rsidR="00F458D2" w:rsidTr="00F458D2">
        <w:tc>
          <w:tcPr>
            <w:tcW w:w="4675" w:type="dxa"/>
            <w:vAlign w:val="center"/>
          </w:tcPr>
          <w:p w:rsidR="00F458D2" w:rsidRPr="00963579" w:rsidRDefault="00963579" w:rsidP="00963579">
            <w:pPr>
              <w:pStyle w:val="Pasussalistom"/>
              <w:numPr>
                <w:ilvl w:val="0"/>
                <w:numId w:val="1"/>
              </w:numPr>
              <w:rPr>
                <w:lang w:val="sr-Latn-RS"/>
              </w:rPr>
            </w:pPr>
            <w:r>
              <w:rPr>
                <w:lang w:val="sr-Latn-RS"/>
              </w:rPr>
              <w:t>Nagrada</w:t>
            </w:r>
          </w:p>
        </w:tc>
        <w:tc>
          <w:tcPr>
            <w:tcW w:w="4675" w:type="dxa"/>
          </w:tcPr>
          <w:p w:rsidR="00F458D2" w:rsidRDefault="00963579" w:rsidP="004C7D8D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                          </w:t>
            </w:r>
            <w:r w:rsidR="004C7D8D">
              <w:rPr>
                <w:lang w:val="sr-Latn-RS"/>
              </w:rPr>
              <w:t>2</w:t>
            </w:r>
            <w:r>
              <w:rPr>
                <w:lang w:val="sr-Latn-RS"/>
              </w:rPr>
              <w:t>0.000,00 dinara</w:t>
            </w:r>
          </w:p>
        </w:tc>
      </w:tr>
      <w:tr w:rsidR="00F458D2" w:rsidTr="00F458D2">
        <w:tc>
          <w:tcPr>
            <w:tcW w:w="4675" w:type="dxa"/>
            <w:vAlign w:val="center"/>
          </w:tcPr>
          <w:p w:rsidR="00F458D2" w:rsidRPr="00963579" w:rsidRDefault="00963579" w:rsidP="00963579">
            <w:pPr>
              <w:pStyle w:val="Pasussalistom"/>
              <w:numPr>
                <w:ilvl w:val="0"/>
                <w:numId w:val="1"/>
              </w:numPr>
              <w:rPr>
                <w:lang w:val="sr-Latn-RS"/>
              </w:rPr>
            </w:pPr>
            <w:r>
              <w:rPr>
                <w:lang w:val="sr-Latn-RS"/>
              </w:rPr>
              <w:t>Nagrada</w:t>
            </w:r>
          </w:p>
        </w:tc>
        <w:tc>
          <w:tcPr>
            <w:tcW w:w="4675" w:type="dxa"/>
          </w:tcPr>
          <w:p w:rsidR="00F458D2" w:rsidRDefault="00963579" w:rsidP="004C7D8D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                          </w:t>
            </w:r>
            <w:r w:rsidR="004C7D8D">
              <w:rPr>
                <w:lang w:val="sr-Latn-RS"/>
              </w:rPr>
              <w:t>1</w:t>
            </w:r>
            <w:r>
              <w:rPr>
                <w:lang w:val="sr-Latn-RS"/>
              </w:rPr>
              <w:t>5.000,00 dinara</w:t>
            </w:r>
          </w:p>
        </w:tc>
      </w:tr>
      <w:tr w:rsidR="00F458D2" w:rsidTr="00F458D2">
        <w:tc>
          <w:tcPr>
            <w:tcW w:w="4675" w:type="dxa"/>
            <w:vAlign w:val="center"/>
          </w:tcPr>
          <w:p w:rsidR="00F458D2" w:rsidRPr="00963579" w:rsidRDefault="00963579" w:rsidP="00963579">
            <w:pPr>
              <w:pStyle w:val="Pasussalistom"/>
              <w:numPr>
                <w:ilvl w:val="0"/>
                <w:numId w:val="1"/>
              </w:numPr>
              <w:rPr>
                <w:lang w:val="sr-Latn-RS"/>
              </w:rPr>
            </w:pPr>
            <w:r>
              <w:rPr>
                <w:lang w:val="sr-Latn-RS"/>
              </w:rPr>
              <w:t>Nagrada</w:t>
            </w:r>
          </w:p>
        </w:tc>
        <w:tc>
          <w:tcPr>
            <w:tcW w:w="4675" w:type="dxa"/>
          </w:tcPr>
          <w:p w:rsidR="00F458D2" w:rsidRDefault="00963579" w:rsidP="004C7D8D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                          1</w:t>
            </w:r>
            <w:r w:rsidR="004C7D8D">
              <w:rPr>
                <w:lang w:val="sr-Latn-RS"/>
              </w:rPr>
              <w:t>0</w:t>
            </w:r>
            <w:r>
              <w:rPr>
                <w:lang w:val="sr-Latn-RS"/>
              </w:rPr>
              <w:t>.000,00 dinara</w:t>
            </w:r>
          </w:p>
        </w:tc>
      </w:tr>
      <w:tr w:rsidR="00F458D2" w:rsidTr="00F458D2">
        <w:tc>
          <w:tcPr>
            <w:tcW w:w="4675" w:type="dxa"/>
            <w:vAlign w:val="center"/>
          </w:tcPr>
          <w:p w:rsidR="00F458D2" w:rsidRPr="00963579" w:rsidRDefault="00963579" w:rsidP="00963579">
            <w:pPr>
              <w:pStyle w:val="Pasussalistom"/>
              <w:numPr>
                <w:ilvl w:val="0"/>
                <w:numId w:val="1"/>
              </w:numPr>
              <w:rPr>
                <w:lang w:val="sr-Latn-RS"/>
              </w:rPr>
            </w:pPr>
            <w:r>
              <w:rPr>
                <w:lang w:val="sr-Latn-RS"/>
              </w:rPr>
              <w:t>Nagrada</w:t>
            </w:r>
          </w:p>
        </w:tc>
        <w:tc>
          <w:tcPr>
            <w:tcW w:w="4675" w:type="dxa"/>
          </w:tcPr>
          <w:p w:rsidR="00F458D2" w:rsidRDefault="00963579" w:rsidP="004C7D8D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                          </w:t>
            </w:r>
            <w:r w:rsidR="004C7D8D">
              <w:rPr>
                <w:lang w:val="sr-Latn-RS"/>
              </w:rPr>
              <w:t>8</w:t>
            </w:r>
            <w:r>
              <w:rPr>
                <w:lang w:val="sr-Latn-RS"/>
              </w:rPr>
              <w:t>.000,00 dinara</w:t>
            </w:r>
          </w:p>
        </w:tc>
      </w:tr>
      <w:tr w:rsidR="00F458D2" w:rsidTr="00F458D2">
        <w:tc>
          <w:tcPr>
            <w:tcW w:w="4675" w:type="dxa"/>
            <w:vAlign w:val="center"/>
          </w:tcPr>
          <w:p w:rsidR="00F458D2" w:rsidRPr="00963579" w:rsidRDefault="00963579" w:rsidP="00963579">
            <w:pPr>
              <w:pStyle w:val="Pasussalistom"/>
              <w:numPr>
                <w:ilvl w:val="0"/>
                <w:numId w:val="1"/>
              </w:numPr>
              <w:rPr>
                <w:lang w:val="sr-Latn-RS"/>
              </w:rPr>
            </w:pPr>
            <w:r>
              <w:rPr>
                <w:lang w:val="sr-Latn-RS"/>
              </w:rPr>
              <w:t>Nagrada</w:t>
            </w:r>
          </w:p>
        </w:tc>
        <w:tc>
          <w:tcPr>
            <w:tcW w:w="4675" w:type="dxa"/>
          </w:tcPr>
          <w:p w:rsidR="00F458D2" w:rsidRDefault="00963579" w:rsidP="004C7D8D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                            </w:t>
            </w:r>
            <w:r w:rsidR="004C7D8D">
              <w:rPr>
                <w:lang w:val="sr-Latn-RS"/>
              </w:rPr>
              <w:t>6</w:t>
            </w:r>
            <w:r>
              <w:rPr>
                <w:lang w:val="sr-Latn-RS"/>
              </w:rPr>
              <w:t>.000,00 dinara</w:t>
            </w:r>
          </w:p>
        </w:tc>
      </w:tr>
      <w:tr w:rsidR="00F458D2" w:rsidTr="00F458D2">
        <w:tc>
          <w:tcPr>
            <w:tcW w:w="4675" w:type="dxa"/>
            <w:vAlign w:val="center"/>
          </w:tcPr>
          <w:p w:rsidR="00F458D2" w:rsidRPr="00963579" w:rsidRDefault="00963579" w:rsidP="00963579">
            <w:pPr>
              <w:pStyle w:val="Pasussalistom"/>
              <w:numPr>
                <w:ilvl w:val="0"/>
                <w:numId w:val="1"/>
              </w:numPr>
              <w:rPr>
                <w:lang w:val="sr-Latn-RS"/>
              </w:rPr>
            </w:pPr>
            <w:r w:rsidRPr="00963579">
              <w:rPr>
                <w:lang w:val="sr-Latn-RS"/>
              </w:rPr>
              <w:t>Nagrada</w:t>
            </w:r>
          </w:p>
        </w:tc>
        <w:tc>
          <w:tcPr>
            <w:tcW w:w="4675" w:type="dxa"/>
          </w:tcPr>
          <w:p w:rsidR="00F458D2" w:rsidRDefault="00963579" w:rsidP="004C7D8D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                            </w:t>
            </w:r>
            <w:r w:rsidR="004C7D8D">
              <w:rPr>
                <w:lang w:val="sr-Latn-RS"/>
              </w:rPr>
              <w:t>4</w:t>
            </w:r>
            <w:r>
              <w:rPr>
                <w:lang w:val="sr-Latn-RS"/>
              </w:rPr>
              <w:t>.000,00 dinara</w:t>
            </w:r>
          </w:p>
        </w:tc>
      </w:tr>
      <w:tr w:rsidR="00F458D2" w:rsidTr="00F458D2">
        <w:tc>
          <w:tcPr>
            <w:tcW w:w="4675" w:type="dxa"/>
            <w:vAlign w:val="center"/>
          </w:tcPr>
          <w:p w:rsidR="00F458D2" w:rsidRPr="00963579" w:rsidRDefault="00963579" w:rsidP="00963579">
            <w:pPr>
              <w:pStyle w:val="Pasussalistom"/>
              <w:numPr>
                <w:ilvl w:val="0"/>
                <w:numId w:val="1"/>
              </w:numPr>
              <w:rPr>
                <w:lang w:val="sr-Latn-RS"/>
              </w:rPr>
            </w:pPr>
            <w:r>
              <w:rPr>
                <w:lang w:val="sr-Latn-RS"/>
              </w:rPr>
              <w:t>Nagrada</w:t>
            </w:r>
          </w:p>
        </w:tc>
        <w:tc>
          <w:tcPr>
            <w:tcW w:w="4675" w:type="dxa"/>
          </w:tcPr>
          <w:p w:rsidR="00F458D2" w:rsidRDefault="00826043" w:rsidP="004C7D8D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                            </w:t>
            </w:r>
            <w:r w:rsidR="004C7D8D">
              <w:rPr>
                <w:lang w:val="sr-Latn-RS"/>
              </w:rPr>
              <w:t>3</w:t>
            </w:r>
            <w:r w:rsidR="00963579">
              <w:rPr>
                <w:lang w:val="sr-Latn-RS"/>
              </w:rPr>
              <w:t>.000,00 dinara</w:t>
            </w:r>
          </w:p>
        </w:tc>
      </w:tr>
      <w:tr w:rsidR="00F458D2" w:rsidTr="00F458D2">
        <w:tc>
          <w:tcPr>
            <w:tcW w:w="4675" w:type="dxa"/>
            <w:vAlign w:val="center"/>
          </w:tcPr>
          <w:p w:rsidR="00F458D2" w:rsidRPr="00963579" w:rsidRDefault="00963579" w:rsidP="00963579">
            <w:pPr>
              <w:pStyle w:val="Pasussalistom"/>
              <w:numPr>
                <w:ilvl w:val="0"/>
                <w:numId w:val="1"/>
              </w:numPr>
              <w:rPr>
                <w:lang w:val="sr-Latn-RS"/>
              </w:rPr>
            </w:pPr>
            <w:r>
              <w:rPr>
                <w:lang w:val="sr-Latn-RS"/>
              </w:rPr>
              <w:t>Nagrada</w:t>
            </w:r>
          </w:p>
        </w:tc>
        <w:tc>
          <w:tcPr>
            <w:tcW w:w="4675" w:type="dxa"/>
          </w:tcPr>
          <w:p w:rsidR="00F458D2" w:rsidRDefault="00826043" w:rsidP="004C7D8D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                            </w:t>
            </w:r>
            <w:r w:rsidR="004C7D8D">
              <w:rPr>
                <w:lang w:val="sr-Latn-RS"/>
              </w:rPr>
              <w:t>2</w:t>
            </w:r>
            <w:r w:rsidR="00963579">
              <w:rPr>
                <w:lang w:val="sr-Latn-RS"/>
              </w:rPr>
              <w:t>.000,00 dinara</w:t>
            </w:r>
          </w:p>
        </w:tc>
      </w:tr>
      <w:tr w:rsidR="00F458D2" w:rsidTr="00F458D2">
        <w:tc>
          <w:tcPr>
            <w:tcW w:w="4675" w:type="dxa"/>
            <w:vAlign w:val="center"/>
          </w:tcPr>
          <w:p w:rsidR="00F458D2" w:rsidRPr="00963579" w:rsidRDefault="00963579" w:rsidP="00963579">
            <w:pPr>
              <w:pStyle w:val="Pasussalistom"/>
              <w:numPr>
                <w:ilvl w:val="0"/>
                <w:numId w:val="1"/>
              </w:numPr>
              <w:rPr>
                <w:lang w:val="sr-Latn-RS"/>
              </w:rPr>
            </w:pPr>
            <w:r>
              <w:rPr>
                <w:lang w:val="sr-Latn-RS"/>
              </w:rPr>
              <w:t>Nagrada</w:t>
            </w:r>
          </w:p>
        </w:tc>
        <w:tc>
          <w:tcPr>
            <w:tcW w:w="4675" w:type="dxa"/>
          </w:tcPr>
          <w:p w:rsidR="00F458D2" w:rsidRDefault="00826043" w:rsidP="004C7D8D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                            </w:t>
            </w:r>
            <w:r w:rsidR="004C7D8D">
              <w:rPr>
                <w:lang w:val="sr-Latn-RS"/>
              </w:rPr>
              <w:t>1</w:t>
            </w:r>
            <w:r>
              <w:rPr>
                <w:lang w:val="sr-Latn-RS"/>
              </w:rPr>
              <w:t>.000,00 dinara</w:t>
            </w:r>
          </w:p>
        </w:tc>
      </w:tr>
    </w:tbl>
    <w:p w:rsidR="00826043" w:rsidRPr="008811FA" w:rsidRDefault="00826043" w:rsidP="00664C1D">
      <w:pPr>
        <w:spacing w:before="120"/>
        <w:rPr>
          <w:lang w:val="sr-Latn-RS"/>
        </w:rPr>
      </w:pPr>
      <w:r w:rsidRPr="008811FA">
        <w:rPr>
          <w:highlight w:val="yellow"/>
          <w:lang w:val="sr-Latn-RS"/>
        </w:rPr>
        <w:t>SPECIJALNE NAGRADE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521F0" w:rsidTr="00B521F0">
        <w:tc>
          <w:tcPr>
            <w:tcW w:w="4675" w:type="dxa"/>
          </w:tcPr>
          <w:p w:rsidR="00B521F0" w:rsidRDefault="00B521F0">
            <w:pPr>
              <w:rPr>
                <w:color w:val="54A021" w:themeColor="accent2"/>
                <w:lang w:val="sr-Latn-RS"/>
              </w:rPr>
            </w:pPr>
            <w:r>
              <w:rPr>
                <w:color w:val="000000" w:themeColor="text1"/>
                <w:highlight w:val="lightGray"/>
                <w:lang w:val="sr-Latn-RS"/>
              </w:rPr>
              <w:t>Najuspešniji</w:t>
            </w:r>
            <w:r w:rsidRPr="00B521F0">
              <w:rPr>
                <w:color w:val="000000" w:themeColor="text1"/>
                <w:highlight w:val="lightGray"/>
                <w:lang w:val="sr-Latn-RS"/>
              </w:rPr>
              <w:t xml:space="preserve"> veteran</w:t>
            </w:r>
            <w:r>
              <w:rPr>
                <w:color w:val="000000" w:themeColor="text1"/>
                <w:lang w:val="sr-Latn-RS"/>
              </w:rPr>
              <w:t xml:space="preserve"> (65+)</w:t>
            </w:r>
          </w:p>
        </w:tc>
        <w:tc>
          <w:tcPr>
            <w:tcW w:w="4675" w:type="dxa"/>
          </w:tcPr>
          <w:p w:rsidR="00B521F0" w:rsidRDefault="00B521F0" w:rsidP="004C7D8D">
            <w:pPr>
              <w:rPr>
                <w:color w:val="54A021" w:themeColor="accent2"/>
                <w:lang w:val="sr-Latn-RS"/>
              </w:rPr>
            </w:pPr>
            <w:r>
              <w:rPr>
                <w:color w:val="000000" w:themeColor="text1"/>
                <w:lang w:val="sr-Latn-RS"/>
              </w:rPr>
              <w:t xml:space="preserve">                            </w:t>
            </w:r>
            <w:r w:rsidR="004C7D8D">
              <w:rPr>
                <w:color w:val="000000" w:themeColor="text1"/>
                <w:lang w:val="sr-Latn-RS"/>
              </w:rPr>
              <w:t>2</w:t>
            </w:r>
            <w:r w:rsidRPr="00B521F0">
              <w:rPr>
                <w:color w:val="000000" w:themeColor="text1"/>
                <w:lang w:val="sr-Latn-RS"/>
              </w:rPr>
              <w:t>.000,00 dinara</w:t>
            </w:r>
          </w:p>
        </w:tc>
      </w:tr>
      <w:tr w:rsidR="00B521F0" w:rsidTr="00B521F0">
        <w:tc>
          <w:tcPr>
            <w:tcW w:w="4675" w:type="dxa"/>
          </w:tcPr>
          <w:p w:rsidR="00B521F0" w:rsidRPr="00B521F0" w:rsidRDefault="00B521F0">
            <w:pPr>
              <w:rPr>
                <w:color w:val="000000" w:themeColor="text1"/>
                <w:lang w:val="sr-Latn-RS"/>
              </w:rPr>
            </w:pPr>
            <w:r w:rsidRPr="00B521F0">
              <w:rPr>
                <w:color w:val="000000" w:themeColor="text1"/>
                <w:lang w:val="sr-Latn-RS"/>
              </w:rPr>
              <w:t>Najuspešnija šahistkinja</w:t>
            </w:r>
          </w:p>
        </w:tc>
        <w:tc>
          <w:tcPr>
            <w:tcW w:w="4675" w:type="dxa"/>
          </w:tcPr>
          <w:p w:rsidR="00B521F0" w:rsidRPr="00B521F0" w:rsidRDefault="00B521F0" w:rsidP="004C7D8D">
            <w:pPr>
              <w:rPr>
                <w:color w:val="000000" w:themeColor="text1"/>
                <w:lang w:val="sr-Latn-RS"/>
              </w:rPr>
            </w:pPr>
            <w:r>
              <w:rPr>
                <w:color w:val="000000" w:themeColor="text1"/>
                <w:lang w:val="sr-Latn-RS"/>
              </w:rPr>
              <w:t xml:space="preserve">                            </w:t>
            </w:r>
            <w:r w:rsidR="004C7D8D">
              <w:rPr>
                <w:color w:val="000000" w:themeColor="text1"/>
                <w:lang w:val="sr-Latn-RS"/>
              </w:rPr>
              <w:t>2</w:t>
            </w:r>
            <w:r w:rsidRPr="00B521F0">
              <w:rPr>
                <w:color w:val="000000" w:themeColor="text1"/>
                <w:lang w:val="sr-Latn-RS"/>
              </w:rPr>
              <w:t>.000,00 dinara</w:t>
            </w:r>
          </w:p>
        </w:tc>
      </w:tr>
      <w:tr w:rsidR="00B521F0" w:rsidTr="00B521F0">
        <w:tc>
          <w:tcPr>
            <w:tcW w:w="4675" w:type="dxa"/>
          </w:tcPr>
          <w:p w:rsidR="00B521F0" w:rsidRDefault="00B521F0">
            <w:pPr>
              <w:rPr>
                <w:color w:val="54A021" w:themeColor="accent2"/>
                <w:lang w:val="sr-Latn-RS"/>
              </w:rPr>
            </w:pPr>
            <w:r w:rsidRPr="00B521F0">
              <w:rPr>
                <w:color w:val="000000" w:themeColor="text1"/>
                <w:lang w:val="sr-Latn-RS"/>
              </w:rPr>
              <w:t>Najuspešniji omladinac</w:t>
            </w:r>
          </w:p>
        </w:tc>
        <w:tc>
          <w:tcPr>
            <w:tcW w:w="4675" w:type="dxa"/>
          </w:tcPr>
          <w:p w:rsidR="00B521F0" w:rsidRDefault="00B521F0" w:rsidP="004C7D8D">
            <w:pPr>
              <w:rPr>
                <w:color w:val="54A021" w:themeColor="accent2"/>
                <w:lang w:val="sr-Latn-RS"/>
              </w:rPr>
            </w:pPr>
            <w:r>
              <w:rPr>
                <w:color w:val="000000" w:themeColor="text1"/>
                <w:lang w:val="sr-Latn-RS"/>
              </w:rPr>
              <w:t xml:space="preserve">                            </w:t>
            </w:r>
            <w:r w:rsidR="004C7D8D">
              <w:rPr>
                <w:color w:val="000000" w:themeColor="text1"/>
                <w:lang w:val="sr-Latn-RS"/>
              </w:rPr>
              <w:t>2</w:t>
            </w:r>
            <w:r w:rsidRPr="00B521F0">
              <w:rPr>
                <w:color w:val="000000" w:themeColor="text1"/>
                <w:lang w:val="sr-Latn-RS"/>
              </w:rPr>
              <w:t>.000,00 dinara</w:t>
            </w:r>
          </w:p>
        </w:tc>
      </w:tr>
    </w:tbl>
    <w:p w:rsidR="00B521F0" w:rsidRDefault="0085202C" w:rsidP="00664C1D">
      <w:pPr>
        <w:spacing w:before="120"/>
        <w:rPr>
          <w:color w:val="54A021" w:themeColor="accent2"/>
          <w:lang w:val="sr-Latn-RS"/>
        </w:rPr>
      </w:pPr>
      <w:r w:rsidRPr="008811FA">
        <w:rPr>
          <w:highlight w:val="yellow"/>
          <w:lang w:val="sr-Latn-RS"/>
        </w:rPr>
        <w:t>NAGRADE ZA DOMAĆE IGRAČE (Novi Pazar,</w:t>
      </w:r>
      <w:r w:rsidR="00B5447B">
        <w:rPr>
          <w:highlight w:val="yellow"/>
          <w:lang w:val="sr-Latn-RS"/>
        </w:rPr>
        <w:t xml:space="preserve"> </w:t>
      </w:r>
      <w:r w:rsidRPr="008811FA">
        <w:rPr>
          <w:highlight w:val="yellow"/>
          <w:lang w:val="sr-Latn-RS"/>
        </w:rPr>
        <w:t>Sjenica,</w:t>
      </w:r>
      <w:r w:rsidR="00B5447B">
        <w:rPr>
          <w:highlight w:val="yellow"/>
          <w:lang w:val="sr-Latn-RS"/>
        </w:rPr>
        <w:t xml:space="preserve"> </w:t>
      </w:r>
      <w:r w:rsidRPr="008811FA">
        <w:rPr>
          <w:highlight w:val="yellow"/>
          <w:lang w:val="sr-Latn-RS"/>
        </w:rPr>
        <w:t>Tutin</w:t>
      </w:r>
      <w:r w:rsidRPr="00664C1D">
        <w:rPr>
          <w:color w:val="000000" w:themeColor="text1"/>
          <w:highlight w:val="yellow"/>
          <w:lang w:val="sr-Latn-RS"/>
        </w:rPr>
        <w:t>)</w:t>
      </w:r>
      <w:r w:rsidR="00B521F0">
        <w:rPr>
          <w:color w:val="54A021" w:themeColor="accent2"/>
          <w:lang w:val="sr-Latn-RS"/>
        </w:rPr>
        <w:tab/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5202C" w:rsidTr="0085202C">
        <w:tc>
          <w:tcPr>
            <w:tcW w:w="4675" w:type="dxa"/>
          </w:tcPr>
          <w:p w:rsidR="0085202C" w:rsidRPr="0085202C" w:rsidRDefault="0085202C" w:rsidP="0085202C">
            <w:pPr>
              <w:pStyle w:val="Pasussalistom"/>
              <w:numPr>
                <w:ilvl w:val="0"/>
                <w:numId w:val="2"/>
              </w:numPr>
              <w:rPr>
                <w:color w:val="000000" w:themeColor="text1"/>
                <w:lang w:val="sr-Latn-RS"/>
              </w:rPr>
            </w:pPr>
            <w:r w:rsidRPr="0085202C">
              <w:rPr>
                <w:color w:val="000000" w:themeColor="text1"/>
                <w:lang w:val="sr-Latn-RS"/>
              </w:rPr>
              <w:t>Nagrada</w:t>
            </w:r>
          </w:p>
        </w:tc>
        <w:tc>
          <w:tcPr>
            <w:tcW w:w="4675" w:type="dxa"/>
          </w:tcPr>
          <w:p w:rsidR="0085202C" w:rsidRPr="0085202C" w:rsidRDefault="008811FA" w:rsidP="0093326C">
            <w:pPr>
              <w:rPr>
                <w:color w:val="000000" w:themeColor="text1"/>
                <w:lang w:val="sr-Latn-RS"/>
              </w:rPr>
            </w:pPr>
            <w:r>
              <w:rPr>
                <w:color w:val="000000" w:themeColor="text1"/>
                <w:lang w:val="sr-Latn-RS"/>
              </w:rPr>
              <w:t xml:space="preserve">                            </w:t>
            </w:r>
            <w:r w:rsidR="0093326C">
              <w:rPr>
                <w:color w:val="000000" w:themeColor="text1"/>
                <w:lang w:val="sr-Latn-RS"/>
              </w:rPr>
              <w:t>7</w:t>
            </w:r>
            <w:r w:rsidR="0085202C" w:rsidRPr="0085202C">
              <w:rPr>
                <w:color w:val="000000" w:themeColor="text1"/>
                <w:lang w:val="sr-Latn-RS"/>
              </w:rPr>
              <w:t>.000,00 dinara</w:t>
            </w:r>
          </w:p>
        </w:tc>
      </w:tr>
      <w:tr w:rsidR="0085202C" w:rsidTr="0085202C">
        <w:tc>
          <w:tcPr>
            <w:tcW w:w="4675" w:type="dxa"/>
          </w:tcPr>
          <w:p w:rsidR="0085202C" w:rsidRPr="0085202C" w:rsidRDefault="0085202C" w:rsidP="0085202C">
            <w:pPr>
              <w:pStyle w:val="Pasussalistom"/>
              <w:numPr>
                <w:ilvl w:val="0"/>
                <w:numId w:val="2"/>
              </w:numPr>
              <w:rPr>
                <w:color w:val="000000" w:themeColor="text1"/>
                <w:lang w:val="sr-Latn-RS"/>
              </w:rPr>
            </w:pPr>
            <w:r w:rsidRPr="0085202C">
              <w:rPr>
                <w:color w:val="000000" w:themeColor="text1"/>
                <w:lang w:val="sr-Latn-RS"/>
              </w:rPr>
              <w:t>Nagrada</w:t>
            </w:r>
          </w:p>
        </w:tc>
        <w:tc>
          <w:tcPr>
            <w:tcW w:w="4675" w:type="dxa"/>
          </w:tcPr>
          <w:p w:rsidR="00664C1D" w:rsidRPr="0085202C" w:rsidRDefault="008811FA" w:rsidP="0093326C">
            <w:pPr>
              <w:rPr>
                <w:color w:val="000000" w:themeColor="text1"/>
                <w:lang w:val="sr-Latn-RS"/>
              </w:rPr>
            </w:pPr>
            <w:r>
              <w:rPr>
                <w:color w:val="000000" w:themeColor="text1"/>
                <w:lang w:val="sr-Latn-RS"/>
              </w:rPr>
              <w:t xml:space="preserve">                              </w:t>
            </w:r>
            <w:r w:rsidR="0093326C">
              <w:rPr>
                <w:color w:val="000000" w:themeColor="text1"/>
                <w:lang w:val="sr-Latn-RS"/>
              </w:rPr>
              <w:t>5</w:t>
            </w:r>
            <w:r w:rsidR="0085202C" w:rsidRPr="0085202C">
              <w:rPr>
                <w:color w:val="000000" w:themeColor="text1"/>
                <w:lang w:val="sr-Latn-RS"/>
              </w:rPr>
              <w:t>.000,00 dinara</w:t>
            </w:r>
          </w:p>
        </w:tc>
      </w:tr>
      <w:tr w:rsidR="00664C1D" w:rsidTr="0085202C">
        <w:tc>
          <w:tcPr>
            <w:tcW w:w="4675" w:type="dxa"/>
          </w:tcPr>
          <w:p w:rsidR="00664C1D" w:rsidRPr="0085202C" w:rsidRDefault="00664C1D" w:rsidP="0085202C">
            <w:pPr>
              <w:pStyle w:val="Pasussalistom"/>
              <w:numPr>
                <w:ilvl w:val="0"/>
                <w:numId w:val="2"/>
              </w:numPr>
              <w:rPr>
                <w:color w:val="000000" w:themeColor="text1"/>
                <w:lang w:val="sr-Latn-RS"/>
              </w:rPr>
            </w:pPr>
            <w:r>
              <w:rPr>
                <w:color w:val="000000" w:themeColor="text1"/>
                <w:lang w:val="sr-Latn-RS"/>
              </w:rPr>
              <w:t>Nagrada</w:t>
            </w:r>
          </w:p>
        </w:tc>
        <w:tc>
          <w:tcPr>
            <w:tcW w:w="4675" w:type="dxa"/>
          </w:tcPr>
          <w:p w:rsidR="00664C1D" w:rsidRDefault="008811FA" w:rsidP="0093326C">
            <w:pPr>
              <w:rPr>
                <w:color w:val="000000" w:themeColor="text1"/>
                <w:lang w:val="sr-Latn-RS"/>
              </w:rPr>
            </w:pPr>
            <w:r>
              <w:rPr>
                <w:color w:val="000000" w:themeColor="text1"/>
                <w:lang w:val="sr-Latn-RS"/>
              </w:rPr>
              <w:t xml:space="preserve">                              </w:t>
            </w:r>
            <w:r w:rsidR="0093326C">
              <w:rPr>
                <w:color w:val="000000" w:themeColor="text1"/>
                <w:lang w:val="sr-Latn-RS"/>
              </w:rPr>
              <w:t>3</w:t>
            </w:r>
            <w:r w:rsidR="00664C1D">
              <w:rPr>
                <w:color w:val="000000" w:themeColor="text1"/>
                <w:lang w:val="sr-Latn-RS"/>
              </w:rPr>
              <w:t>.000,00 dinara</w:t>
            </w:r>
          </w:p>
        </w:tc>
      </w:tr>
      <w:tr w:rsidR="00664C1D" w:rsidTr="0085202C">
        <w:tc>
          <w:tcPr>
            <w:tcW w:w="4675" w:type="dxa"/>
          </w:tcPr>
          <w:p w:rsidR="00664C1D" w:rsidRPr="0085202C" w:rsidRDefault="00664C1D" w:rsidP="0085202C">
            <w:pPr>
              <w:pStyle w:val="Pasussalistom"/>
              <w:numPr>
                <w:ilvl w:val="0"/>
                <w:numId w:val="2"/>
              </w:numPr>
              <w:rPr>
                <w:color w:val="000000" w:themeColor="text1"/>
                <w:lang w:val="sr-Latn-RS"/>
              </w:rPr>
            </w:pPr>
            <w:r>
              <w:rPr>
                <w:color w:val="000000" w:themeColor="text1"/>
                <w:lang w:val="sr-Latn-RS"/>
              </w:rPr>
              <w:t>Nagrada</w:t>
            </w:r>
          </w:p>
        </w:tc>
        <w:tc>
          <w:tcPr>
            <w:tcW w:w="4675" w:type="dxa"/>
          </w:tcPr>
          <w:p w:rsidR="00664C1D" w:rsidRDefault="008811FA" w:rsidP="0093326C">
            <w:pPr>
              <w:rPr>
                <w:color w:val="000000" w:themeColor="text1"/>
                <w:lang w:val="sr-Latn-RS"/>
              </w:rPr>
            </w:pPr>
            <w:r>
              <w:rPr>
                <w:color w:val="000000" w:themeColor="text1"/>
                <w:lang w:val="sr-Latn-RS"/>
              </w:rPr>
              <w:t xml:space="preserve">                              </w:t>
            </w:r>
            <w:r w:rsidR="0093326C">
              <w:rPr>
                <w:color w:val="000000" w:themeColor="text1"/>
                <w:lang w:val="sr-Latn-RS"/>
              </w:rPr>
              <w:t>2</w:t>
            </w:r>
            <w:r w:rsidR="00664C1D">
              <w:rPr>
                <w:color w:val="000000" w:themeColor="text1"/>
                <w:lang w:val="sr-Latn-RS"/>
              </w:rPr>
              <w:t>.000,00 dinara</w:t>
            </w:r>
          </w:p>
        </w:tc>
      </w:tr>
      <w:tr w:rsidR="00664C1D" w:rsidTr="0085202C">
        <w:tc>
          <w:tcPr>
            <w:tcW w:w="4675" w:type="dxa"/>
          </w:tcPr>
          <w:p w:rsidR="00664C1D" w:rsidRPr="0085202C" w:rsidRDefault="00664C1D" w:rsidP="0085202C">
            <w:pPr>
              <w:pStyle w:val="Pasussalistom"/>
              <w:numPr>
                <w:ilvl w:val="0"/>
                <w:numId w:val="2"/>
              </w:numPr>
              <w:rPr>
                <w:color w:val="000000" w:themeColor="text1"/>
                <w:lang w:val="sr-Latn-RS"/>
              </w:rPr>
            </w:pPr>
            <w:r>
              <w:rPr>
                <w:color w:val="000000" w:themeColor="text1"/>
                <w:lang w:val="sr-Latn-RS"/>
              </w:rPr>
              <w:t>Nagrada</w:t>
            </w:r>
          </w:p>
        </w:tc>
        <w:tc>
          <w:tcPr>
            <w:tcW w:w="4675" w:type="dxa"/>
          </w:tcPr>
          <w:p w:rsidR="00664C1D" w:rsidRDefault="008811FA" w:rsidP="0093326C">
            <w:pPr>
              <w:rPr>
                <w:color w:val="000000" w:themeColor="text1"/>
                <w:lang w:val="sr-Latn-RS"/>
              </w:rPr>
            </w:pPr>
            <w:r>
              <w:rPr>
                <w:color w:val="000000" w:themeColor="text1"/>
                <w:lang w:val="sr-Latn-RS"/>
              </w:rPr>
              <w:t xml:space="preserve">                              </w:t>
            </w:r>
            <w:r w:rsidR="0093326C">
              <w:rPr>
                <w:color w:val="000000" w:themeColor="text1"/>
                <w:lang w:val="sr-Latn-RS"/>
              </w:rPr>
              <w:t>1</w:t>
            </w:r>
            <w:r>
              <w:rPr>
                <w:color w:val="000000" w:themeColor="text1"/>
                <w:lang w:val="sr-Latn-RS"/>
              </w:rPr>
              <w:t>.000,00 dinara</w:t>
            </w:r>
          </w:p>
        </w:tc>
      </w:tr>
    </w:tbl>
    <w:p w:rsidR="0085202C" w:rsidRDefault="0085202C">
      <w:pPr>
        <w:rPr>
          <w:color w:val="54A021" w:themeColor="accent2"/>
          <w:lang w:val="sr-Latn-RS"/>
        </w:rPr>
      </w:pPr>
    </w:p>
    <w:p w:rsidR="008811FA" w:rsidRPr="008811FA" w:rsidRDefault="008811FA">
      <w:pPr>
        <w:rPr>
          <w:color w:val="000000" w:themeColor="text1"/>
          <w:lang w:val="sr-Latn-RS"/>
        </w:rPr>
      </w:pPr>
      <w:r w:rsidRPr="008811FA">
        <w:rPr>
          <w:highlight w:val="yellow"/>
          <w:lang w:val="sr-Latn-RS"/>
        </w:rPr>
        <w:t>Napomene</w:t>
      </w:r>
      <w:r w:rsidRPr="008811FA">
        <w:rPr>
          <w:color w:val="000000" w:themeColor="text1"/>
          <w:lang w:val="sr-Latn-RS"/>
        </w:rPr>
        <w:t>: 1) Nagrada se može uzeti samo po jednom osnovu.</w:t>
      </w:r>
    </w:p>
    <w:p w:rsidR="0093326C" w:rsidRDefault="008811FA" w:rsidP="0093326C">
      <w:pPr>
        <w:rPr>
          <w:color w:val="000000" w:themeColor="text1"/>
          <w:lang w:val="sr-Latn-RS"/>
        </w:rPr>
      </w:pPr>
      <w:r w:rsidRPr="008811FA">
        <w:rPr>
          <w:color w:val="000000" w:themeColor="text1"/>
          <w:lang w:val="sr-Latn-RS"/>
        </w:rPr>
        <w:t xml:space="preserve">                  2) Svi učesnici, izuzev VM i IM</w:t>
      </w:r>
      <w:r w:rsidR="00B5447B">
        <w:rPr>
          <w:color w:val="000000" w:themeColor="text1"/>
          <w:lang w:val="sr-Latn-RS"/>
        </w:rPr>
        <w:t xml:space="preserve"> su obavezni da donesu</w:t>
      </w:r>
      <w:r w:rsidRPr="008811FA">
        <w:rPr>
          <w:color w:val="000000" w:themeColor="text1"/>
          <w:lang w:val="sr-Latn-RS"/>
        </w:rPr>
        <w:t xml:space="preserve"> šahovsku garnituru standardne veličine i ispravan šahovski sat.</w:t>
      </w:r>
    </w:p>
    <w:p w:rsidR="0093326C" w:rsidRDefault="0093326C" w:rsidP="0093326C">
      <w:pPr>
        <w:ind w:firstLine="1134"/>
        <w:rPr>
          <w:color w:val="000000" w:themeColor="text1"/>
          <w:lang w:val="sr-Latn-RS"/>
        </w:rPr>
      </w:pPr>
      <w:r>
        <w:rPr>
          <w:color w:val="000000" w:themeColor="text1"/>
          <w:lang w:val="sr-Latn-RS"/>
        </w:rPr>
        <w:t>3) Za sve takmičare je obezbeđen zajednički „Sjenički“ ručak .</w:t>
      </w:r>
    </w:p>
    <w:p w:rsidR="008811FA" w:rsidRDefault="008811FA">
      <w:pPr>
        <w:rPr>
          <w:color w:val="000000" w:themeColor="text1"/>
          <w:lang w:val="sr-Latn-RS"/>
        </w:rPr>
      </w:pPr>
      <w:r w:rsidRPr="008811FA">
        <w:rPr>
          <w:color w:val="000000" w:themeColor="text1"/>
          <w:sz w:val="24"/>
          <w:szCs w:val="24"/>
          <w:highlight w:val="yellow"/>
          <w:lang w:val="sr-Latn-RS"/>
        </w:rPr>
        <w:t>Informacije</w:t>
      </w:r>
      <w:r>
        <w:rPr>
          <w:color w:val="000000" w:themeColor="text1"/>
          <w:lang w:val="sr-Latn-RS"/>
        </w:rPr>
        <w:t>:</w:t>
      </w:r>
      <w:r w:rsidR="007A235E">
        <w:rPr>
          <w:color w:val="000000" w:themeColor="text1"/>
          <w:lang w:val="sr-Latn-RS"/>
        </w:rPr>
        <w:t xml:space="preserve"> </w:t>
      </w:r>
      <w:r w:rsidR="0093326C">
        <w:rPr>
          <w:lang w:val="sr-Latn-RS"/>
        </w:rPr>
        <w:t>Meknun Zahirović</w:t>
      </w:r>
      <w:r w:rsidR="007A235E">
        <w:rPr>
          <w:color w:val="000000" w:themeColor="text1"/>
          <w:lang w:val="sr-Latn-RS"/>
        </w:rPr>
        <w:t>: mob.+381 6</w:t>
      </w:r>
      <w:r w:rsidR="0093326C">
        <w:rPr>
          <w:color w:val="000000" w:themeColor="text1"/>
          <w:lang w:val="sr-Latn-RS"/>
        </w:rPr>
        <w:t>3</w:t>
      </w:r>
      <w:r w:rsidR="007A235E">
        <w:rPr>
          <w:color w:val="000000" w:themeColor="text1"/>
          <w:lang w:val="sr-Latn-RS"/>
        </w:rPr>
        <w:t xml:space="preserve"> </w:t>
      </w:r>
      <w:r w:rsidR="0093326C">
        <w:rPr>
          <w:color w:val="000000" w:themeColor="text1"/>
          <w:lang w:val="sr-Latn-RS"/>
        </w:rPr>
        <w:t>8687</w:t>
      </w:r>
      <w:r w:rsidR="007A235E">
        <w:rPr>
          <w:color w:val="000000" w:themeColor="text1"/>
          <w:lang w:val="sr-Latn-RS"/>
        </w:rPr>
        <w:t xml:space="preserve"> </w:t>
      </w:r>
      <w:r w:rsidR="0093326C">
        <w:rPr>
          <w:color w:val="000000" w:themeColor="text1"/>
          <w:lang w:val="sr-Latn-RS"/>
        </w:rPr>
        <w:t>285</w:t>
      </w:r>
    </w:p>
    <w:p w:rsidR="007A235E" w:rsidRDefault="007A235E">
      <w:pPr>
        <w:rPr>
          <w:lang w:val="sr-Latn-RS"/>
        </w:rPr>
      </w:pPr>
      <w:r>
        <w:rPr>
          <w:color w:val="000000" w:themeColor="text1"/>
          <w:lang w:val="sr-Latn-RS"/>
        </w:rPr>
        <w:t xml:space="preserve">                       </w:t>
      </w:r>
    </w:p>
    <w:p w:rsidR="007A235E" w:rsidRPr="007A4938" w:rsidRDefault="007A235E" w:rsidP="007A4938">
      <w:pPr>
        <w:jc w:val="center"/>
        <w:rPr>
          <w:color w:val="000000" w:themeColor="text1"/>
          <w:sz w:val="22"/>
          <w:szCs w:val="22"/>
          <w:lang w:val="sr-Latn-RS"/>
        </w:rPr>
      </w:pPr>
      <w:r>
        <w:rPr>
          <w:color w:val="000000" w:themeColor="text1"/>
          <w:lang w:val="sr-Latn-RS"/>
        </w:rPr>
        <w:t xml:space="preserve"> </w:t>
      </w:r>
      <w:r w:rsidR="00493389">
        <w:rPr>
          <w:color w:val="000000" w:themeColor="text1"/>
          <w:lang w:val="sr-Latn-RS"/>
        </w:rPr>
        <w:t xml:space="preserve">DOBRO NAM  DOŠLI  !         </w:t>
      </w:r>
      <w:r>
        <w:rPr>
          <w:color w:val="000000" w:themeColor="text1"/>
          <w:lang w:val="sr-Latn-RS"/>
        </w:rPr>
        <w:t xml:space="preserve">                                                                       </w:t>
      </w:r>
      <w:r w:rsidRPr="007A235E">
        <w:rPr>
          <w:color w:val="000000" w:themeColor="text1"/>
          <w:sz w:val="22"/>
          <w:szCs w:val="22"/>
          <w:lang w:val="sr-Latn-RS"/>
        </w:rPr>
        <w:t xml:space="preserve"> Orgazicioni odbor Turnira</w:t>
      </w:r>
    </w:p>
    <w:sectPr w:rsidR="007A235E" w:rsidRPr="007A4938" w:rsidSect="007A235E">
      <w:pgSz w:w="12240" w:h="15840" w:code="1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8472D"/>
    <w:multiLevelType w:val="hybridMultilevel"/>
    <w:tmpl w:val="B9104908"/>
    <w:lvl w:ilvl="0" w:tplc="A114088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40" w:hanging="360"/>
      </w:pPr>
    </w:lvl>
    <w:lvl w:ilvl="2" w:tplc="241A001B" w:tentative="1">
      <w:start w:val="1"/>
      <w:numFmt w:val="lowerRoman"/>
      <w:lvlText w:val="%3."/>
      <w:lvlJc w:val="right"/>
      <w:pPr>
        <w:ind w:left="1860" w:hanging="180"/>
      </w:pPr>
    </w:lvl>
    <w:lvl w:ilvl="3" w:tplc="241A000F" w:tentative="1">
      <w:start w:val="1"/>
      <w:numFmt w:val="decimal"/>
      <w:lvlText w:val="%4."/>
      <w:lvlJc w:val="left"/>
      <w:pPr>
        <w:ind w:left="2580" w:hanging="360"/>
      </w:pPr>
    </w:lvl>
    <w:lvl w:ilvl="4" w:tplc="241A0019" w:tentative="1">
      <w:start w:val="1"/>
      <w:numFmt w:val="lowerLetter"/>
      <w:lvlText w:val="%5."/>
      <w:lvlJc w:val="left"/>
      <w:pPr>
        <w:ind w:left="3300" w:hanging="360"/>
      </w:pPr>
    </w:lvl>
    <w:lvl w:ilvl="5" w:tplc="241A001B" w:tentative="1">
      <w:start w:val="1"/>
      <w:numFmt w:val="lowerRoman"/>
      <w:lvlText w:val="%6."/>
      <w:lvlJc w:val="right"/>
      <w:pPr>
        <w:ind w:left="4020" w:hanging="180"/>
      </w:pPr>
    </w:lvl>
    <w:lvl w:ilvl="6" w:tplc="241A000F" w:tentative="1">
      <w:start w:val="1"/>
      <w:numFmt w:val="decimal"/>
      <w:lvlText w:val="%7."/>
      <w:lvlJc w:val="left"/>
      <w:pPr>
        <w:ind w:left="4740" w:hanging="360"/>
      </w:pPr>
    </w:lvl>
    <w:lvl w:ilvl="7" w:tplc="241A0019" w:tentative="1">
      <w:start w:val="1"/>
      <w:numFmt w:val="lowerLetter"/>
      <w:lvlText w:val="%8."/>
      <w:lvlJc w:val="left"/>
      <w:pPr>
        <w:ind w:left="5460" w:hanging="360"/>
      </w:pPr>
    </w:lvl>
    <w:lvl w:ilvl="8" w:tplc="2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6D702345"/>
    <w:multiLevelType w:val="hybridMultilevel"/>
    <w:tmpl w:val="C5A4AA2C"/>
    <w:lvl w:ilvl="0" w:tplc="3BD0EC8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260" w:hanging="360"/>
      </w:pPr>
    </w:lvl>
    <w:lvl w:ilvl="2" w:tplc="241A001B" w:tentative="1">
      <w:start w:val="1"/>
      <w:numFmt w:val="lowerRoman"/>
      <w:lvlText w:val="%3."/>
      <w:lvlJc w:val="right"/>
      <w:pPr>
        <w:ind w:left="1980" w:hanging="180"/>
      </w:pPr>
    </w:lvl>
    <w:lvl w:ilvl="3" w:tplc="241A000F" w:tentative="1">
      <w:start w:val="1"/>
      <w:numFmt w:val="decimal"/>
      <w:lvlText w:val="%4."/>
      <w:lvlJc w:val="left"/>
      <w:pPr>
        <w:ind w:left="2700" w:hanging="360"/>
      </w:pPr>
    </w:lvl>
    <w:lvl w:ilvl="4" w:tplc="241A0019" w:tentative="1">
      <w:start w:val="1"/>
      <w:numFmt w:val="lowerLetter"/>
      <w:lvlText w:val="%5."/>
      <w:lvlJc w:val="left"/>
      <w:pPr>
        <w:ind w:left="3420" w:hanging="360"/>
      </w:pPr>
    </w:lvl>
    <w:lvl w:ilvl="5" w:tplc="241A001B" w:tentative="1">
      <w:start w:val="1"/>
      <w:numFmt w:val="lowerRoman"/>
      <w:lvlText w:val="%6."/>
      <w:lvlJc w:val="right"/>
      <w:pPr>
        <w:ind w:left="4140" w:hanging="180"/>
      </w:pPr>
    </w:lvl>
    <w:lvl w:ilvl="6" w:tplc="241A000F" w:tentative="1">
      <w:start w:val="1"/>
      <w:numFmt w:val="decimal"/>
      <w:lvlText w:val="%7."/>
      <w:lvlJc w:val="left"/>
      <w:pPr>
        <w:ind w:left="4860" w:hanging="360"/>
      </w:pPr>
    </w:lvl>
    <w:lvl w:ilvl="7" w:tplc="241A0019" w:tentative="1">
      <w:start w:val="1"/>
      <w:numFmt w:val="lowerLetter"/>
      <w:lvlText w:val="%8."/>
      <w:lvlJc w:val="left"/>
      <w:pPr>
        <w:ind w:left="5580" w:hanging="360"/>
      </w:pPr>
    </w:lvl>
    <w:lvl w:ilvl="8" w:tplc="241A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383"/>
    <w:rsid w:val="000B7375"/>
    <w:rsid w:val="00436FBB"/>
    <w:rsid w:val="00493389"/>
    <w:rsid w:val="004C7D8D"/>
    <w:rsid w:val="00664C1D"/>
    <w:rsid w:val="007A235E"/>
    <w:rsid w:val="007A4938"/>
    <w:rsid w:val="00826043"/>
    <w:rsid w:val="00835F57"/>
    <w:rsid w:val="0085202C"/>
    <w:rsid w:val="008811FA"/>
    <w:rsid w:val="0093326C"/>
    <w:rsid w:val="00963579"/>
    <w:rsid w:val="00A90E20"/>
    <w:rsid w:val="00B521F0"/>
    <w:rsid w:val="00B5447B"/>
    <w:rsid w:val="00BA3D43"/>
    <w:rsid w:val="00EC5383"/>
    <w:rsid w:val="00F4172B"/>
    <w:rsid w:val="00F458D2"/>
    <w:rsid w:val="00F7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B098B-AFF8-4153-A0E6-9AA5128DF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NaslovChar">
    <w:name w:val="Naslov Char"/>
    <w:basedOn w:val="Podrazumevanifontpasusa"/>
    <w:link w:val="Naslov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Podnaslov">
    <w:name w:val="Subtitle"/>
    <w:basedOn w:val="Normal"/>
    <w:next w:val="Normal"/>
    <w:link w:val="Podnaslov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PodnaslovChar">
    <w:name w:val="Podnaslov Char"/>
    <w:basedOn w:val="Podrazumevanifontpasusa"/>
    <w:link w:val="Podnaslov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slov1Char">
    <w:name w:val="Naslov 1 Char"/>
    <w:basedOn w:val="Podrazumevanifontpasusa"/>
    <w:link w:val="Naslov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Naslov2Char">
    <w:name w:val="Naslov 2 Char"/>
    <w:basedOn w:val="Podrazumevanifontpasusa"/>
    <w:link w:val="Naslov2"/>
    <w:uiPriority w:val="9"/>
    <w:semiHidden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Naslov3Char">
    <w:name w:val="Naslov 3 Char"/>
    <w:basedOn w:val="Podrazumevanifontpasusa"/>
    <w:link w:val="Naslov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slov4Char">
    <w:name w:val="Naslov 4 Char"/>
    <w:basedOn w:val="Podrazumevanifontpasusa"/>
    <w:link w:val="Naslov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5Char">
    <w:name w:val="Naslov 5 Char"/>
    <w:basedOn w:val="Podrazumevanifontpasusa"/>
    <w:link w:val="Naslov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6Char">
    <w:name w:val="Naslov 6 Char"/>
    <w:basedOn w:val="Podrazumevanifontpasusa"/>
    <w:link w:val="Naslov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slov7Char">
    <w:name w:val="Naslov 7 Char"/>
    <w:basedOn w:val="Podrazumevanifontpasusa"/>
    <w:link w:val="Naslov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slov8Char">
    <w:name w:val="Naslov 8 Char"/>
    <w:basedOn w:val="Podrazumevanifontpasusa"/>
    <w:link w:val="Naslov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slov9Char">
    <w:name w:val="Naslov 9 Char"/>
    <w:basedOn w:val="Podrazumevanifontpasusa"/>
    <w:link w:val="Naslov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ptilnonaglaavanje">
    <w:name w:val="Subtle Emphasis"/>
    <w:basedOn w:val="Podrazumevanifontpasusa"/>
    <w:uiPriority w:val="19"/>
    <w:qFormat/>
    <w:rPr>
      <w:i/>
      <w:iCs/>
      <w:color w:val="595959" w:themeColor="text1" w:themeTint="A6"/>
    </w:rPr>
  </w:style>
  <w:style w:type="character" w:styleId="Naglaavanje">
    <w:name w:val="Emphasis"/>
    <w:basedOn w:val="Podrazumevanifontpasusa"/>
    <w:uiPriority w:val="20"/>
    <w:qFormat/>
    <w:rPr>
      <w:i/>
      <w:iCs/>
    </w:rPr>
  </w:style>
  <w:style w:type="character" w:styleId="Izrazitonaglaavanje">
    <w:name w:val="Intense Emphasis"/>
    <w:basedOn w:val="Podrazumevanifontpasusa"/>
    <w:uiPriority w:val="21"/>
    <w:qFormat/>
    <w:rPr>
      <w:b/>
      <w:bCs/>
      <w:i/>
      <w:iCs/>
    </w:rPr>
  </w:style>
  <w:style w:type="character" w:styleId="Naglaeno">
    <w:name w:val="Strong"/>
    <w:basedOn w:val="Podrazumevanifontpasusa"/>
    <w:uiPriority w:val="22"/>
    <w:qFormat/>
    <w:rPr>
      <w:b/>
      <w:bCs/>
    </w:rPr>
  </w:style>
  <w:style w:type="paragraph" w:styleId="Navoenje">
    <w:name w:val="Quote"/>
    <w:basedOn w:val="Normal"/>
    <w:next w:val="Normal"/>
    <w:link w:val="Navoenj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NavoenjeChar">
    <w:name w:val="Navođenje Char"/>
    <w:basedOn w:val="Podrazumevanifontpasusa"/>
    <w:link w:val="Navoenje"/>
    <w:uiPriority w:val="29"/>
    <w:rPr>
      <w:i/>
      <w:iCs/>
    </w:rPr>
  </w:style>
  <w:style w:type="paragraph" w:styleId="Podebljaninavodnici">
    <w:name w:val="Intense Quote"/>
    <w:basedOn w:val="Normal"/>
    <w:next w:val="Normal"/>
    <w:link w:val="Podebljaninavodnici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ptilnareferenca">
    <w:name w:val="Subtle Reference"/>
    <w:basedOn w:val="Podrazumevanifontpasusa"/>
    <w:uiPriority w:val="31"/>
    <w:qFormat/>
    <w:rPr>
      <w:smallCaps/>
      <w:color w:val="404040" w:themeColor="text1" w:themeTint="BF"/>
    </w:rPr>
  </w:style>
  <w:style w:type="character" w:styleId="Izrazitareferenca">
    <w:name w:val="Intense Reference"/>
    <w:basedOn w:val="Podrazumevanifontpasusa"/>
    <w:uiPriority w:val="32"/>
    <w:qFormat/>
    <w:rPr>
      <w:b/>
      <w:bCs/>
      <w:smallCaps/>
      <w:u w:val="single"/>
    </w:rPr>
  </w:style>
  <w:style w:type="character" w:styleId="Naslovknjige">
    <w:name w:val="Book Title"/>
    <w:basedOn w:val="Podrazumevanifontpasusa"/>
    <w:uiPriority w:val="33"/>
    <w:qFormat/>
    <w:rPr>
      <w:b/>
      <w:bCs/>
      <w:smallCaps/>
    </w:rPr>
  </w:style>
  <w:style w:type="paragraph" w:styleId="Natpis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Naslovsadraja">
    <w:name w:val="TOC Heading"/>
    <w:basedOn w:val="Naslov1"/>
    <w:next w:val="Normal"/>
    <w:uiPriority w:val="39"/>
    <w:semiHidden/>
    <w:unhideWhenUsed/>
    <w:qFormat/>
    <w:pPr>
      <w:outlineLvl w:val="9"/>
    </w:pPr>
  </w:style>
  <w:style w:type="paragraph" w:styleId="Bezrazmaka">
    <w:name w:val="No Spacing"/>
    <w:uiPriority w:val="1"/>
    <w:qFormat/>
    <w:pPr>
      <w:spacing w:after="0" w:line="240" w:lineRule="auto"/>
    </w:pPr>
  </w:style>
  <w:style w:type="paragraph" w:styleId="Pasussalistom">
    <w:name w:val="List Paragraph"/>
    <w:basedOn w:val="Normal"/>
    <w:uiPriority w:val="34"/>
    <w:qFormat/>
    <w:pPr>
      <w:ind w:left="720"/>
      <w:contextualSpacing/>
    </w:pPr>
  </w:style>
  <w:style w:type="table" w:styleId="Koordinatnamreatabele">
    <w:name w:val="Table Grid"/>
    <w:basedOn w:val="Normalnatabela"/>
    <w:uiPriority w:val="39"/>
    <w:rsid w:val="00F45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Podrazumevanifontpasusa"/>
    <w:uiPriority w:val="99"/>
    <w:unhideWhenUsed/>
    <w:rsid w:val="007A235E"/>
    <w:rPr>
      <w:color w:val="99CA3C" w:themeColor="hyperlink"/>
      <w:u w:val="single"/>
    </w:rPr>
  </w:style>
  <w:style w:type="character" w:customStyle="1" w:styleId="Pomenite1">
    <w:name w:val="Pomenite1"/>
    <w:basedOn w:val="Podrazumevanifontpasusa"/>
    <w:uiPriority w:val="99"/>
    <w:semiHidden/>
    <w:unhideWhenUsed/>
    <w:rsid w:val="007A235E"/>
    <w:rPr>
      <w:color w:val="2B579A"/>
      <w:shd w:val="clear" w:color="auto" w:fill="E6E6E6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A90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A90E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oran\AppData\Roaming\Microsoft\Templates\Aspekt%20dizajn%20(prazno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Aspekt dizajn (prazno).dotx</Template>
  <TotalTime>0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Zoran Novoselski</dc:creator>
  <cp:keywords/>
  <cp:lastModifiedBy>Zoran Novoselski</cp:lastModifiedBy>
  <cp:revision>2</cp:revision>
  <cp:lastPrinted>2017-05-04T17:09:00Z</cp:lastPrinted>
  <dcterms:created xsi:type="dcterms:W3CDTF">2018-05-21T06:39:00Z</dcterms:created>
  <dcterms:modified xsi:type="dcterms:W3CDTF">2018-05-21T06:39:00Z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